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F8D" w:rsidRDefault="00C55F8D" w:rsidP="00C55F8D">
      <w:pPr>
        <w:jc w:val="center"/>
        <w:rPr>
          <w:b/>
        </w:rPr>
      </w:pPr>
      <w:r>
        <w:t xml:space="preserve"> </w:t>
      </w:r>
      <w:r>
        <w:rPr>
          <w:b/>
        </w:rPr>
        <w:t xml:space="preserve"> VENUE CONTRACTS – SAFETY LANGUAGE INSERTS</w:t>
      </w:r>
    </w:p>
    <w:p w:rsidR="00F07AD9" w:rsidRDefault="00F07AD9" w:rsidP="00C55F8D">
      <w:pPr>
        <w:jc w:val="center"/>
        <w:rPr>
          <w:b/>
        </w:rPr>
      </w:pPr>
    </w:p>
    <w:p w:rsidR="00F07AD9" w:rsidRDefault="00F07AD9" w:rsidP="00F07AD9">
      <w:pPr>
        <w:jc w:val="center"/>
        <w:rPr>
          <w:b/>
        </w:rPr>
      </w:pPr>
      <w:r w:rsidRPr="00F07AD9">
        <w:rPr>
          <w:b/>
          <w:color w:val="FF0000"/>
          <w:u w:val="single"/>
        </w:rPr>
        <w:t>OUTSIDE CA USE</w:t>
      </w:r>
      <w:r w:rsidRPr="00F07AD9">
        <w:rPr>
          <w:b/>
          <w:color w:val="FF0000"/>
        </w:rPr>
        <w:t>:</w:t>
      </w:r>
      <w:r>
        <w:rPr>
          <w:b/>
        </w:rPr>
        <w:t xml:space="preserve"> 1, 2, 5, 6, 7</w:t>
      </w:r>
    </w:p>
    <w:p w:rsidR="00F07AD9" w:rsidRDefault="00F07AD9" w:rsidP="00F07AD9">
      <w:pPr>
        <w:jc w:val="center"/>
        <w:rPr>
          <w:b/>
        </w:rPr>
      </w:pPr>
      <w:r w:rsidRPr="00F07AD9">
        <w:rPr>
          <w:b/>
          <w:color w:val="FF0000"/>
          <w:u w:val="single"/>
        </w:rPr>
        <w:t>INSIDE CA USE</w:t>
      </w:r>
      <w:r w:rsidRPr="00F07AD9">
        <w:rPr>
          <w:b/>
          <w:color w:val="FF0000"/>
        </w:rPr>
        <w:t>:</w:t>
      </w:r>
      <w:r>
        <w:rPr>
          <w:b/>
        </w:rPr>
        <w:t xml:space="preserve"> 1, 2, 3 or 4, 6, 7</w:t>
      </w:r>
    </w:p>
    <w:p w:rsidR="00F07AD9" w:rsidRDefault="00F07AD9" w:rsidP="00C55F8D">
      <w:pPr>
        <w:jc w:val="center"/>
      </w:pPr>
    </w:p>
    <w:p w:rsidR="00F07AD9" w:rsidRPr="00F07AD9" w:rsidRDefault="00F07AD9" w:rsidP="00C55F8D">
      <w:pPr>
        <w:jc w:val="center"/>
      </w:pPr>
      <w:r>
        <w:t xml:space="preserve">There are gives to the language provided under each number. </w:t>
      </w:r>
    </w:p>
    <w:p w:rsidR="00C55F8D" w:rsidRDefault="00C55F8D" w:rsidP="00C55F8D">
      <w:pPr>
        <w:pStyle w:val="BoldUnderlined"/>
        <w:numPr>
          <w:ilvl w:val="0"/>
          <w:numId w:val="0"/>
        </w:numPr>
        <w:ind w:left="360" w:hanging="360"/>
      </w:pPr>
    </w:p>
    <w:p w:rsidR="00CD0890" w:rsidRDefault="00E30067" w:rsidP="00D706C3">
      <w:pPr>
        <w:pStyle w:val="BoldUnderlined"/>
      </w:pPr>
      <w:r>
        <w:t>Venue Responsible</w:t>
      </w:r>
      <w:r w:rsidR="00C55F8D">
        <w:t xml:space="preserve"> for </w:t>
      </w:r>
      <w:r w:rsidR="00B84A8B">
        <w:t>Safety Legal Compliance</w:t>
      </w:r>
      <w:r w:rsidR="00C55F8D">
        <w:t xml:space="preserve"> (if provided by Venue)</w:t>
      </w:r>
      <w:proofErr w:type="gramStart"/>
      <w:r w:rsidR="00C55F8D">
        <w:t>:</w:t>
      </w:r>
      <w:r w:rsidR="00CD0890" w:rsidRPr="00D706C3">
        <w:rPr>
          <w:b w:val="0"/>
          <w:u w:val="none"/>
        </w:rPr>
        <w:t>.</w:t>
      </w:r>
      <w:proofErr w:type="gramEnd"/>
      <w:r w:rsidR="00CD0890">
        <w:t xml:space="preserve">  </w:t>
      </w:r>
    </w:p>
    <w:p w:rsidR="0007278A" w:rsidRDefault="00C55F8D" w:rsidP="00B84A8B">
      <w:pPr>
        <w:pStyle w:val="Proposed"/>
        <w:spacing w:line="240" w:lineRule="auto"/>
      </w:pPr>
      <w:r w:rsidRPr="00C55F8D">
        <w:rPr>
          <w:b/>
          <w:u w:val="single"/>
        </w:rPr>
        <w:t>Alternative A</w:t>
      </w:r>
      <w:r>
        <w:t>:  Venue</w:t>
      </w:r>
      <w:r w:rsidR="002C4A27">
        <w:t xml:space="preserve"> shall comply</w:t>
      </w:r>
      <w:r w:rsidR="00531B44">
        <w:t xml:space="preserve"> </w:t>
      </w:r>
      <w:r w:rsidR="002C4A27">
        <w:t xml:space="preserve">and </w:t>
      </w:r>
      <w:r w:rsidR="00531B44">
        <w:t xml:space="preserve">shall </w:t>
      </w:r>
      <w:r w:rsidR="002C4A27">
        <w:t xml:space="preserve">ensure that </w:t>
      </w:r>
      <w:r w:rsidR="00FC4C1B">
        <w:t>Venue</w:t>
      </w:r>
      <w:r w:rsidR="002C4A27">
        <w:t>’s business operations, including personne</w:t>
      </w:r>
      <w:r w:rsidR="00F914A3">
        <w:t xml:space="preserve">l supplied by </w:t>
      </w:r>
      <w:r>
        <w:t>Venue</w:t>
      </w:r>
      <w:r w:rsidR="00531B44">
        <w:t>,</w:t>
      </w:r>
      <w:r w:rsidR="00F914A3">
        <w:t xml:space="preserve"> comply</w:t>
      </w:r>
      <w:r w:rsidR="002C4A27">
        <w:t xml:space="preserve"> with all applicable</w:t>
      </w:r>
      <w:r w:rsidR="00B84A8B">
        <w:t xml:space="preserve"> </w:t>
      </w:r>
      <w:r w:rsidR="00C30E42">
        <w:t>environmental and occupational</w:t>
      </w:r>
      <w:r w:rsidR="00B84A8B">
        <w:t xml:space="preserve"> safety and health laws</w:t>
      </w:r>
      <w:r w:rsidR="002C4A27">
        <w:t xml:space="preserve">.  </w:t>
      </w:r>
    </w:p>
    <w:p w:rsidR="00B84A8B" w:rsidRDefault="00B84A8B" w:rsidP="00B84A8B">
      <w:pPr>
        <w:pStyle w:val="Proposed"/>
        <w:spacing w:line="240" w:lineRule="auto"/>
      </w:pPr>
      <w:r w:rsidRPr="00C55F8D">
        <w:rPr>
          <w:b/>
          <w:u w:val="single"/>
        </w:rPr>
        <w:t xml:space="preserve">Alternative </w:t>
      </w:r>
      <w:r>
        <w:rPr>
          <w:b/>
          <w:u w:val="single"/>
        </w:rPr>
        <w:t>B</w:t>
      </w:r>
      <w:r>
        <w:t xml:space="preserve">:  Venue </w:t>
      </w:r>
      <w:r w:rsidR="00323EB0">
        <w:t xml:space="preserve">represents and warrants that the [Arena] </w:t>
      </w:r>
      <w:r w:rsidR="00531B44">
        <w:t xml:space="preserve">is in compliance with </w:t>
      </w:r>
      <w:r w:rsidR="00C30E42">
        <w:t>environmental and occupational</w:t>
      </w:r>
      <w:r w:rsidR="00531B44">
        <w:t xml:space="preserve"> safety and health laws.  </w:t>
      </w:r>
      <w:r w:rsidR="00323B37" w:rsidRPr="00531B44">
        <w:rPr>
          <w:b/>
        </w:rPr>
        <w:t>AND/OR</w:t>
      </w:r>
      <w:r w:rsidR="00323B37">
        <w:rPr>
          <w:b/>
        </w:rPr>
        <w:t xml:space="preserve">: </w:t>
      </w:r>
      <w:r w:rsidR="00531B44">
        <w:t>Venue is</w:t>
      </w:r>
      <w:bookmarkStart w:id="0" w:name="_GoBack"/>
      <w:bookmarkEnd w:id="0"/>
      <w:r>
        <w:t xml:space="preserve"> responsible for compliance with all applicable </w:t>
      </w:r>
      <w:r w:rsidR="00C30E42">
        <w:t>environmental and occupational</w:t>
      </w:r>
      <w:r>
        <w:t xml:space="preserve"> safety and health laws with respect to Venue’s employees and those working under Venue’s direction and control.</w:t>
      </w:r>
    </w:p>
    <w:p w:rsidR="00F914A3" w:rsidRDefault="00B84A8B" w:rsidP="00F914A3">
      <w:pPr>
        <w:pStyle w:val="BoldUnderlined"/>
      </w:pPr>
      <w:r>
        <w:t>Venue Re</w:t>
      </w:r>
      <w:r w:rsidR="00E30067">
        <w:t>sponsib</w:t>
      </w:r>
      <w:r>
        <w:t>l</w:t>
      </w:r>
      <w:r w:rsidR="00E30067">
        <w:t>e</w:t>
      </w:r>
      <w:r>
        <w:t xml:space="preserve"> for Safety Qualification &amp; Training for Venue-Supplied Personnel</w:t>
      </w:r>
      <w:r w:rsidR="00F914A3" w:rsidRPr="0066262A">
        <w:rPr>
          <w:u w:val="none"/>
        </w:rPr>
        <w:t>:</w:t>
      </w:r>
      <w:r w:rsidR="00F914A3">
        <w:rPr>
          <w:u w:val="none"/>
        </w:rPr>
        <w:t xml:space="preserve">  </w:t>
      </w:r>
    </w:p>
    <w:p w:rsidR="00F914A3" w:rsidRDefault="0092792D" w:rsidP="0092792D">
      <w:pPr>
        <w:pStyle w:val="Proposed"/>
        <w:spacing w:line="240" w:lineRule="auto"/>
      </w:pPr>
      <w:r w:rsidRPr="00C55F8D">
        <w:rPr>
          <w:b/>
          <w:u w:val="single"/>
        </w:rPr>
        <w:t>Alternative A</w:t>
      </w:r>
      <w:r>
        <w:t xml:space="preserve">:  </w:t>
      </w:r>
      <w:r w:rsidR="00C55F8D">
        <w:t>Venue</w:t>
      </w:r>
      <w:r w:rsidR="00F914A3" w:rsidRPr="00796A69">
        <w:t xml:space="preserve"> </w:t>
      </w:r>
      <w:r>
        <w:t xml:space="preserve">is responsible for all training and supervision of personnel provided pursuant to this Agreement and </w:t>
      </w:r>
      <w:r w:rsidR="00F914A3" w:rsidRPr="00796A69">
        <w:t xml:space="preserve">represents and warrants that all personnel </w:t>
      </w:r>
      <w:r w:rsidR="00F914A3">
        <w:t xml:space="preserve">provided by </w:t>
      </w:r>
      <w:r w:rsidR="00C55F8D">
        <w:t>Venue</w:t>
      </w:r>
      <w:r w:rsidR="00F914A3" w:rsidRPr="00796A69">
        <w:t xml:space="preserve"> possess all necessary skills, licensing, training, certifications, and equipment to allow them to perform their services or work in compliance with </w:t>
      </w:r>
      <w:r w:rsidR="00F914A3">
        <w:t>all</w:t>
      </w:r>
      <w:r w:rsidR="00F914A3" w:rsidRPr="00796A69">
        <w:t xml:space="preserve"> law</w:t>
      </w:r>
      <w:r w:rsidR="00F914A3">
        <w:t>s</w:t>
      </w:r>
      <w:r w:rsidR="00F914A3" w:rsidRPr="00796A69">
        <w:t xml:space="preserve">, including relevant </w:t>
      </w:r>
      <w:r w:rsidR="00C30E42">
        <w:t>environmental and environmental and occupational</w:t>
      </w:r>
      <w:r w:rsidR="00F914A3">
        <w:t xml:space="preserve"> </w:t>
      </w:r>
      <w:r w:rsidR="00F914A3" w:rsidRPr="00796A69">
        <w:t>safety and health law</w:t>
      </w:r>
      <w:r w:rsidR="00F914A3">
        <w:t>s</w:t>
      </w:r>
      <w:r w:rsidR="00F914A3" w:rsidRPr="00796A69">
        <w:t>.</w:t>
      </w:r>
    </w:p>
    <w:p w:rsidR="0092792D" w:rsidRDefault="0092792D" w:rsidP="0092792D">
      <w:pPr>
        <w:pStyle w:val="Proposed"/>
        <w:spacing w:line="240" w:lineRule="auto"/>
      </w:pPr>
      <w:r w:rsidRPr="00C55F8D">
        <w:rPr>
          <w:b/>
          <w:u w:val="single"/>
        </w:rPr>
        <w:t xml:space="preserve">Alternative </w:t>
      </w:r>
      <w:r>
        <w:rPr>
          <w:b/>
          <w:u w:val="single"/>
        </w:rPr>
        <w:t>B</w:t>
      </w:r>
      <w:r>
        <w:t xml:space="preserve">:  </w:t>
      </w:r>
      <w:proofErr w:type="gramStart"/>
      <w:r>
        <w:t>Venue</w:t>
      </w:r>
      <w:r w:rsidRPr="00796A69">
        <w:t xml:space="preserve"> </w:t>
      </w:r>
      <w:r>
        <w:t xml:space="preserve"> </w:t>
      </w:r>
      <w:r w:rsidRPr="00796A69">
        <w:t>represents</w:t>
      </w:r>
      <w:proofErr w:type="gramEnd"/>
      <w:r w:rsidRPr="00796A69">
        <w:t xml:space="preserve"> and warrants that all personnel </w:t>
      </w:r>
      <w:r>
        <w:t>provided by Venue</w:t>
      </w:r>
      <w:r w:rsidRPr="00796A69">
        <w:t xml:space="preserve"> possess all necessary skills, licensing, training, certifications, and equipment to allow them to perform their services or work in compliance with </w:t>
      </w:r>
      <w:r>
        <w:t>all</w:t>
      </w:r>
      <w:r w:rsidRPr="00796A69">
        <w:t xml:space="preserve"> law</w:t>
      </w:r>
      <w:r>
        <w:t>s</w:t>
      </w:r>
      <w:r w:rsidRPr="00796A69">
        <w:t xml:space="preserve">, including relevant </w:t>
      </w:r>
      <w:r w:rsidR="00C30E42">
        <w:t>environmental and environmental and occupational</w:t>
      </w:r>
      <w:r>
        <w:t xml:space="preserve"> </w:t>
      </w:r>
      <w:r w:rsidRPr="00796A69">
        <w:t>safety and health law</w:t>
      </w:r>
      <w:r>
        <w:t>s</w:t>
      </w:r>
      <w:r w:rsidRPr="00796A69">
        <w:t>.</w:t>
      </w:r>
    </w:p>
    <w:p w:rsidR="0092792D" w:rsidRDefault="0092792D" w:rsidP="0092792D">
      <w:pPr>
        <w:pStyle w:val="Proposed"/>
        <w:spacing w:line="240" w:lineRule="auto"/>
      </w:pPr>
      <w:r w:rsidRPr="00C55F8D">
        <w:rPr>
          <w:b/>
          <w:u w:val="single"/>
        </w:rPr>
        <w:t xml:space="preserve">Alternative </w:t>
      </w:r>
      <w:r>
        <w:rPr>
          <w:b/>
          <w:u w:val="single"/>
        </w:rPr>
        <w:t>C</w:t>
      </w:r>
      <w:r>
        <w:t>:  Venue agrees to provide personnel who are trained and appropriately licensed for work performed pursuant to this Agreement.</w:t>
      </w:r>
    </w:p>
    <w:p w:rsidR="0092792D" w:rsidRDefault="0092792D" w:rsidP="0092792D">
      <w:pPr>
        <w:pStyle w:val="Proposed"/>
        <w:spacing w:line="240" w:lineRule="auto"/>
      </w:pPr>
      <w:r>
        <w:t xml:space="preserve"> </w:t>
      </w:r>
      <w:r w:rsidRPr="00C55F8D">
        <w:rPr>
          <w:b/>
          <w:u w:val="single"/>
        </w:rPr>
        <w:t xml:space="preserve">Alternative </w:t>
      </w:r>
      <w:r>
        <w:rPr>
          <w:b/>
          <w:u w:val="single"/>
        </w:rPr>
        <w:t>D</w:t>
      </w:r>
      <w:r>
        <w:t xml:space="preserve">:  Venue has trained the personnel it is supplying pursuant to this </w:t>
      </w:r>
      <w:r w:rsidR="00994D3F">
        <w:t>A</w:t>
      </w:r>
      <w:r>
        <w:t>greement</w:t>
      </w:r>
      <w:r w:rsidR="00994D3F">
        <w:t xml:space="preserve"> regarding applicable workplace safety and health requirements.</w:t>
      </w:r>
    </w:p>
    <w:p w:rsidR="00F07AD9" w:rsidRDefault="00F07AD9">
      <w:pPr>
        <w:rPr>
          <w:b/>
          <w:u w:val="single"/>
        </w:rPr>
      </w:pPr>
      <w:r>
        <w:br w:type="page"/>
      </w:r>
    </w:p>
    <w:p w:rsidR="00662EA5" w:rsidRDefault="00443721" w:rsidP="00D706C3">
      <w:pPr>
        <w:pStyle w:val="BoldUnderlined"/>
      </w:pPr>
      <w:r w:rsidRPr="000F6D38">
        <w:lastRenderedPageBreak/>
        <w:t>IN CALIFORNIA ONLY</w:t>
      </w:r>
      <w:r>
        <w:t xml:space="preserve"> &amp; </w:t>
      </w:r>
      <w:r w:rsidRPr="005645D5">
        <w:t>I</w:t>
      </w:r>
      <w:r>
        <w:t xml:space="preserve">f Stagehands ARE Supplied by Venue </w:t>
      </w:r>
      <w:r w:rsidRPr="000F6D38">
        <w:t xml:space="preserve">-- </w:t>
      </w:r>
      <w:r>
        <w:t>Venue Cooperation and Provision of Safety Information</w:t>
      </w:r>
      <w:r w:rsidRPr="0066262A">
        <w:rPr>
          <w:u w:val="none"/>
        </w:rPr>
        <w:t>:</w:t>
      </w:r>
      <w:r>
        <w:rPr>
          <w:u w:val="none"/>
        </w:rPr>
        <w:t xml:space="preserve">  </w:t>
      </w:r>
    </w:p>
    <w:p w:rsidR="005F06DB" w:rsidRDefault="00044C1E" w:rsidP="000F6D38">
      <w:pPr>
        <w:pStyle w:val="Proposed"/>
        <w:spacing w:line="240" w:lineRule="auto"/>
      </w:pPr>
      <w:r w:rsidRPr="00C55F8D">
        <w:rPr>
          <w:b/>
          <w:u w:val="single"/>
        </w:rPr>
        <w:t xml:space="preserve">Alternative </w:t>
      </w:r>
      <w:r>
        <w:rPr>
          <w:b/>
          <w:u w:val="single"/>
        </w:rPr>
        <w:t>A</w:t>
      </w:r>
      <w:r w:rsidR="00FC4C1B">
        <w:rPr>
          <w:b/>
          <w:u w:val="single"/>
        </w:rPr>
        <w:t>:</w:t>
      </w:r>
      <w:r w:rsidR="00796A69" w:rsidRPr="00796A69">
        <w:t xml:space="preserve"> </w:t>
      </w:r>
      <w:r w:rsidR="002C6621">
        <w:t xml:space="preserve"> </w:t>
      </w:r>
      <w:r w:rsidR="00C55F8D">
        <w:t>Venue</w:t>
      </w:r>
      <w:r w:rsidR="00796A69">
        <w:t xml:space="preserve"> agrees to </w:t>
      </w:r>
      <w:r>
        <w:t>cooperate with</w:t>
      </w:r>
      <w:r w:rsidR="00796A69">
        <w:t xml:space="preserve"> </w:t>
      </w:r>
      <w:r>
        <w:t>[Viacom entity]</w:t>
      </w:r>
      <w:r w:rsidR="00796A69">
        <w:t xml:space="preserve"> </w:t>
      </w:r>
      <w:r>
        <w:t xml:space="preserve">regarding compliance with </w:t>
      </w:r>
      <w:r w:rsidR="00796A69">
        <w:t xml:space="preserve">all </w:t>
      </w:r>
      <w:r w:rsidR="00C30E42">
        <w:t>environmental and occupational</w:t>
      </w:r>
      <w:r w:rsidR="00F914A3">
        <w:t xml:space="preserve"> </w:t>
      </w:r>
      <w:r w:rsidR="00796A69">
        <w:t xml:space="preserve">safety and health procedures and programs applicable to </w:t>
      </w:r>
      <w:r>
        <w:t>[Viacom entity]</w:t>
      </w:r>
      <w:r w:rsidR="00796A69">
        <w:t xml:space="preserve">’s activities </w:t>
      </w:r>
      <w:r w:rsidR="005F06DB">
        <w:t xml:space="preserve">at the </w:t>
      </w:r>
      <w:r w:rsidR="00064BD2">
        <w:t>[Arena]</w:t>
      </w:r>
      <w:r w:rsidR="005F06DB">
        <w:t>,</w:t>
      </w:r>
      <w:r>
        <w:t xml:space="preserve"> including </w:t>
      </w:r>
      <w:r w:rsidR="00F271AB">
        <w:t>having Venue-supplied stagehands and other production crew participatin</w:t>
      </w:r>
      <w:r w:rsidR="00064BD2">
        <w:t xml:space="preserve">g in daily safety meetings and </w:t>
      </w:r>
      <w:r>
        <w:t>provid</w:t>
      </w:r>
      <w:r w:rsidR="00916C36">
        <w:t>ing</w:t>
      </w:r>
      <w:r>
        <w:t xml:space="preserve"> to [Viacom entity] a copy of Venue’s </w:t>
      </w:r>
      <w:r w:rsidR="00F914A3">
        <w:t>Injury and</w:t>
      </w:r>
      <w:r w:rsidR="005F06DB">
        <w:t xml:space="preserve"> Illness Prevention Program</w:t>
      </w:r>
      <w:r w:rsidR="00F271AB">
        <w:t>, Emergency Action Plan, Fire Prevention Plan</w:t>
      </w:r>
      <w:r w:rsidR="00064BD2">
        <w:t>,</w:t>
      </w:r>
      <w:r w:rsidR="005F06DB">
        <w:t xml:space="preserve"> and any</w:t>
      </w:r>
      <w:r w:rsidR="00064BD2">
        <w:t xml:space="preserve"> other</w:t>
      </w:r>
      <w:r w:rsidR="005F06DB">
        <w:t xml:space="preserve"> safety pr</w:t>
      </w:r>
      <w:r w:rsidR="004215CD">
        <w:t xml:space="preserve">ogram </w:t>
      </w:r>
      <w:r w:rsidR="006D5811">
        <w:t xml:space="preserve">or </w:t>
      </w:r>
      <w:r w:rsidR="008F2196">
        <w:t>instructions</w:t>
      </w:r>
      <w:r w:rsidR="006D5811">
        <w:t xml:space="preserve"> </w:t>
      </w:r>
      <w:r w:rsidR="004215CD">
        <w:t xml:space="preserve">developed by </w:t>
      </w:r>
      <w:r w:rsidR="00C55F8D">
        <w:t>Venue</w:t>
      </w:r>
      <w:r w:rsidR="005F06DB">
        <w:t xml:space="preserve">.  </w:t>
      </w:r>
      <w:r w:rsidR="00F271AB">
        <w:t>V</w:t>
      </w:r>
      <w:r w:rsidR="00C55F8D">
        <w:t>enue</w:t>
      </w:r>
      <w:r w:rsidR="005F06DB">
        <w:t xml:space="preserve"> agrees to provide </w:t>
      </w:r>
      <w:r>
        <w:t>[Viacom entity]</w:t>
      </w:r>
      <w:r w:rsidR="005F06DB">
        <w:t xml:space="preserve">, no later than three weeks in advance of </w:t>
      </w:r>
      <w:r>
        <w:t>[Viacom entity]</w:t>
      </w:r>
      <w:r w:rsidR="005F06DB">
        <w:t xml:space="preserve">’s first use of the </w:t>
      </w:r>
      <w:r w:rsidR="00064BD2">
        <w:t>[Arena]</w:t>
      </w:r>
      <w:r w:rsidR="005F06DB">
        <w:t xml:space="preserve"> under this Agreement, notice of any hazardous, toxic or otherwise dangerous chemical or con</w:t>
      </w:r>
      <w:r w:rsidR="00F914A3">
        <w:t xml:space="preserve">dition at the </w:t>
      </w:r>
      <w:r w:rsidR="00064BD2">
        <w:t>[Arena]</w:t>
      </w:r>
      <w:r w:rsidR="00F914A3">
        <w:t xml:space="preserve">, </w:t>
      </w:r>
      <w:r w:rsidR="005F06DB">
        <w:t xml:space="preserve">unless a warning sign is prominently displayed at the </w:t>
      </w:r>
      <w:r w:rsidR="00064BD2">
        <w:t>[Arena]</w:t>
      </w:r>
      <w:r w:rsidR="005F06DB">
        <w:t xml:space="preserve">.  </w:t>
      </w:r>
      <w:r w:rsidR="00F914A3">
        <w:t xml:space="preserve">The </w:t>
      </w:r>
      <w:r w:rsidR="006D5811">
        <w:t>p</w:t>
      </w:r>
      <w:r w:rsidR="00F914A3">
        <w:t>rovision</w:t>
      </w:r>
      <w:r w:rsidR="006D5811">
        <w:t>s</w:t>
      </w:r>
      <w:r w:rsidR="00F914A3">
        <w:t xml:space="preserve"> in this paragraph shall not apply to chemicals exempt from warning under the Safe Drinking Water and Toxic Enforcement Act (Proposition 65).  </w:t>
      </w:r>
    </w:p>
    <w:p w:rsidR="000F6D38" w:rsidRDefault="000F6D38" w:rsidP="000F6D38">
      <w:pPr>
        <w:pStyle w:val="Proposed"/>
        <w:spacing w:line="240" w:lineRule="auto"/>
      </w:pPr>
      <w:r w:rsidRPr="00C55F8D">
        <w:rPr>
          <w:b/>
          <w:u w:val="single"/>
        </w:rPr>
        <w:t xml:space="preserve">Alternative </w:t>
      </w:r>
      <w:r w:rsidR="005645D5">
        <w:rPr>
          <w:b/>
          <w:u w:val="single"/>
        </w:rPr>
        <w:t>B</w:t>
      </w:r>
      <w:r w:rsidR="00FC4C1B">
        <w:rPr>
          <w:b/>
          <w:u w:val="single"/>
        </w:rPr>
        <w:t>:</w:t>
      </w:r>
      <w:r w:rsidR="00FC4C1B">
        <w:t xml:space="preserve">  V</w:t>
      </w:r>
      <w:r>
        <w:t xml:space="preserve">enue agrees to cooperate with [Viacom entity] regarding compliance with all </w:t>
      </w:r>
      <w:r w:rsidR="00C30E42">
        <w:t>environmental and occupational</w:t>
      </w:r>
      <w:r>
        <w:t xml:space="preserve"> safety and health procedures and programs applicable to [Viacom entity]’s acti</w:t>
      </w:r>
      <w:r w:rsidR="00064BD2">
        <w:t xml:space="preserve">vities at the [Arena], including </w:t>
      </w:r>
      <w:r>
        <w:t>having Venue-supplied stagehands and other production crew participating in daily safety meetings and provid</w:t>
      </w:r>
      <w:r w:rsidR="00916C36">
        <w:t>ing</w:t>
      </w:r>
      <w:r>
        <w:t xml:space="preserve"> to [Viacom entity] a copy of Venue’s Injury and Illness Prevention Program, Emergency Action Plan, Fire Prevention Plan</w:t>
      </w:r>
      <w:r w:rsidR="00064BD2">
        <w:t xml:space="preserve">, </w:t>
      </w:r>
      <w:r>
        <w:t xml:space="preserve">and any </w:t>
      </w:r>
      <w:r w:rsidR="00064BD2">
        <w:t xml:space="preserve">other </w:t>
      </w:r>
      <w:r>
        <w:t>safety program or ins</w:t>
      </w:r>
      <w:r w:rsidR="00064BD2">
        <w:t>tructions developed by Venue</w:t>
      </w:r>
      <w:r>
        <w:t xml:space="preserve">.  </w:t>
      </w:r>
    </w:p>
    <w:p w:rsidR="000F6D38" w:rsidRDefault="000F6D38" w:rsidP="000F6D38">
      <w:pPr>
        <w:pStyle w:val="Proposed"/>
        <w:spacing w:line="240" w:lineRule="auto"/>
      </w:pPr>
      <w:r w:rsidRPr="00C55F8D">
        <w:rPr>
          <w:b/>
          <w:u w:val="single"/>
        </w:rPr>
        <w:t xml:space="preserve">Alternative </w:t>
      </w:r>
      <w:r w:rsidR="005645D5">
        <w:rPr>
          <w:b/>
          <w:u w:val="single"/>
        </w:rPr>
        <w:t>C</w:t>
      </w:r>
      <w:r w:rsidR="00FC4C1B">
        <w:rPr>
          <w:b/>
          <w:u w:val="single"/>
        </w:rPr>
        <w:t>:</w:t>
      </w:r>
      <w:r w:rsidR="00FC4C1B">
        <w:t xml:space="preserve">  V</w:t>
      </w:r>
      <w:r>
        <w:t xml:space="preserve">enue agrees </w:t>
      </w:r>
      <w:r w:rsidR="00064BD2">
        <w:t>to</w:t>
      </w:r>
      <w:r>
        <w:t xml:space="preserve"> cooperate with [Viacom entity] regarding compliance with all </w:t>
      </w:r>
      <w:r w:rsidR="00C30E42">
        <w:t>environmental and occupational</w:t>
      </w:r>
      <w:r>
        <w:t xml:space="preserve"> safety and health procedures and programs applicable to [Viacom entity]’s activities at the </w:t>
      </w:r>
      <w:r w:rsidR="00064BD2">
        <w:t>[Arena]</w:t>
      </w:r>
      <w:r>
        <w:t xml:space="preserve">, </w:t>
      </w:r>
      <w:r w:rsidR="002C6621">
        <w:t>including</w:t>
      </w:r>
      <w:r>
        <w:t xml:space="preserve"> providing to [Viacom entity] a copy of Venue’s Injury and Illness Prevention Program, Emergency Action Plan,</w:t>
      </w:r>
      <w:r w:rsidR="00064BD2">
        <w:t xml:space="preserve"> </w:t>
      </w:r>
      <w:r>
        <w:t>Fire Prevention Plan,</w:t>
      </w:r>
      <w:r w:rsidR="00064BD2">
        <w:t xml:space="preserve"> </w:t>
      </w:r>
      <w:r>
        <w:t xml:space="preserve">and any </w:t>
      </w:r>
      <w:r w:rsidR="00064BD2">
        <w:t xml:space="preserve">other </w:t>
      </w:r>
      <w:r>
        <w:t xml:space="preserve">safety program or instructions developed by Venue.  </w:t>
      </w:r>
    </w:p>
    <w:p w:rsidR="005645D5" w:rsidRDefault="005645D5" w:rsidP="005645D5">
      <w:pPr>
        <w:pStyle w:val="Proposed"/>
        <w:spacing w:line="240" w:lineRule="auto"/>
      </w:pPr>
      <w:r w:rsidRPr="00C55F8D">
        <w:rPr>
          <w:b/>
          <w:u w:val="single"/>
        </w:rPr>
        <w:t xml:space="preserve">Alternative </w:t>
      </w:r>
      <w:r>
        <w:rPr>
          <w:b/>
          <w:u w:val="single"/>
        </w:rPr>
        <w:t>D:</w:t>
      </w:r>
      <w:r>
        <w:t xml:space="preserve">  Venue agrees to provide to [Viacom entity] a copy of Venue’s Injury and Illness Prevention Program, Emergency Action Plan, Fire Prevention Plan, and any other safety program or instructions developed by Venue applicable to [Viacom entity]’s activities at the [Arena].  </w:t>
      </w:r>
    </w:p>
    <w:p w:rsidR="005645D5" w:rsidRDefault="005645D5" w:rsidP="000F6D38">
      <w:pPr>
        <w:pStyle w:val="Proposed"/>
        <w:spacing w:line="240" w:lineRule="auto"/>
      </w:pPr>
      <w:r w:rsidRPr="00C55F8D">
        <w:rPr>
          <w:b/>
          <w:u w:val="single"/>
        </w:rPr>
        <w:t xml:space="preserve">Alternative </w:t>
      </w:r>
      <w:r>
        <w:rPr>
          <w:b/>
          <w:u w:val="single"/>
        </w:rPr>
        <w:t>E</w:t>
      </w:r>
      <w:r w:rsidR="005A2EA1">
        <w:rPr>
          <w:b/>
          <w:u w:val="single"/>
        </w:rPr>
        <w:t>:</w:t>
      </w:r>
      <w:r w:rsidR="005A2EA1">
        <w:t xml:space="preserve">  V</w:t>
      </w:r>
      <w:r>
        <w:t xml:space="preserve">enue agrees to provide to [Viacom entity] a copy of Venue’s Emergency Action Plan, Fire Prevention Plan, and any other safety program or instructions developed by Venue applicable to [Viacom entity]’s activities at the [Arena].  </w:t>
      </w:r>
    </w:p>
    <w:p w:rsidR="00F07AD9" w:rsidRDefault="00F07AD9">
      <w:pPr>
        <w:rPr>
          <w:b/>
          <w:u w:val="single"/>
        </w:rPr>
      </w:pPr>
      <w:r>
        <w:br w:type="page"/>
      </w:r>
    </w:p>
    <w:p w:rsidR="005A2EA1" w:rsidRDefault="005A2EA1" w:rsidP="005A2EA1">
      <w:pPr>
        <w:pStyle w:val="BoldUnderlined"/>
      </w:pPr>
      <w:r w:rsidRPr="000F6D38">
        <w:lastRenderedPageBreak/>
        <w:t>IN CALIFORNIA ONLY</w:t>
      </w:r>
      <w:r>
        <w:t xml:space="preserve"> &amp; </w:t>
      </w:r>
      <w:r w:rsidRPr="005645D5">
        <w:t>I</w:t>
      </w:r>
      <w:r>
        <w:t xml:space="preserve">f Stagehands are NOT Supplied by Venue  </w:t>
      </w:r>
      <w:r w:rsidRPr="000F6D38">
        <w:t xml:space="preserve">-- </w:t>
      </w:r>
      <w:r>
        <w:t>Venue Cooperation and Provision of Safety Information</w:t>
      </w:r>
      <w:r w:rsidRPr="0066262A">
        <w:rPr>
          <w:u w:val="none"/>
        </w:rPr>
        <w:t>:</w:t>
      </w:r>
      <w:r>
        <w:rPr>
          <w:u w:val="none"/>
        </w:rPr>
        <w:t xml:space="preserve">  </w:t>
      </w:r>
    </w:p>
    <w:p w:rsidR="005A2EA1" w:rsidRDefault="002C6621" w:rsidP="005A2EA1">
      <w:pPr>
        <w:pStyle w:val="Proposed"/>
        <w:spacing w:line="240" w:lineRule="auto"/>
      </w:pPr>
      <w:r w:rsidRPr="00C55F8D">
        <w:rPr>
          <w:b/>
          <w:u w:val="single"/>
        </w:rPr>
        <w:t xml:space="preserve">Alternative </w:t>
      </w:r>
      <w:r w:rsidR="005A2EA1">
        <w:rPr>
          <w:b/>
          <w:u w:val="single"/>
        </w:rPr>
        <w:t>A</w:t>
      </w:r>
      <w:r>
        <w:rPr>
          <w:b/>
          <w:u w:val="single"/>
        </w:rPr>
        <w:t>:</w:t>
      </w:r>
      <w:r>
        <w:t xml:space="preserve">  </w:t>
      </w:r>
      <w:r w:rsidR="005A2EA1">
        <w:t xml:space="preserve">Venue agrees to cooperate with [Viacom entity] regarding compliance with all </w:t>
      </w:r>
      <w:r w:rsidR="00C30E42">
        <w:t>environmental and occupational</w:t>
      </w:r>
      <w:r w:rsidR="005A2EA1">
        <w:t xml:space="preserve"> safety and health procedures and programs applicable to [Viacom entity]’s activities at the [Arena], including providing to [Viacom entity] a copy of Venue’s Emergency Action Plan, Fire Prevention Plan, and any other safety program or instructions developed by Venue.  Venue agrees to provide [Viacom entity], no later than three weeks in advance of [Viacom entity]’s first use of the [Arena] under this Agreement, notice of any hazardous, toxic or otherwise dangerous chemical or condition at the [Arena], unless a warning sign is prominently displayed at the [Arena].  The provisions in this paragraph shall not apply to chemicals exempt from warning under the Safe Drinking Water and Toxic Enforcement Act (Proposition 65).  </w:t>
      </w:r>
    </w:p>
    <w:p w:rsidR="005A2EA1" w:rsidRDefault="005A2EA1" w:rsidP="005A2EA1">
      <w:pPr>
        <w:pStyle w:val="Proposed"/>
        <w:spacing w:line="240" w:lineRule="auto"/>
      </w:pPr>
      <w:r w:rsidRPr="00C55F8D">
        <w:rPr>
          <w:b/>
          <w:u w:val="single"/>
        </w:rPr>
        <w:t xml:space="preserve">Alternative </w:t>
      </w:r>
      <w:r>
        <w:rPr>
          <w:b/>
          <w:u w:val="single"/>
        </w:rPr>
        <w:t>B:</w:t>
      </w:r>
      <w:r>
        <w:t xml:space="preserve">  Venue agrees to cooperate with [Viacom entity] regarding compliance with all </w:t>
      </w:r>
      <w:r w:rsidR="00C30E42">
        <w:t>environmental and occupational</w:t>
      </w:r>
      <w:r>
        <w:t xml:space="preserve"> safety and health procedures and programs applicable to [Viacom entity]’s activities at the [Arena], including providing to [Viacom entity] a copy of Venue’s Emergency Action Plan, Fire Prevention Plan, and any other safety program or instructions developed by Venue.  </w:t>
      </w:r>
    </w:p>
    <w:p w:rsidR="005A2EA1" w:rsidRDefault="005A2EA1" w:rsidP="005A2EA1">
      <w:pPr>
        <w:pStyle w:val="Proposed"/>
        <w:spacing w:line="240" w:lineRule="auto"/>
      </w:pPr>
      <w:r w:rsidRPr="00C55F8D">
        <w:rPr>
          <w:b/>
          <w:u w:val="single"/>
        </w:rPr>
        <w:t xml:space="preserve">Alternative </w:t>
      </w:r>
      <w:r>
        <w:rPr>
          <w:b/>
          <w:u w:val="single"/>
        </w:rPr>
        <w:t>C:</w:t>
      </w:r>
      <w:r>
        <w:t xml:space="preserve">  Venue agrees to provide to [Viacom entity] a copy of Venue’s Emergency Action Plan, Fire Prevention Plan, and any other safety program or instructions developed by Venue.  </w:t>
      </w:r>
    </w:p>
    <w:p w:rsidR="002C6621" w:rsidRDefault="002C6621" w:rsidP="002C6621">
      <w:pPr>
        <w:pStyle w:val="Proposed"/>
        <w:spacing w:line="240" w:lineRule="auto"/>
      </w:pPr>
      <w:r w:rsidRPr="00C55F8D">
        <w:rPr>
          <w:b/>
          <w:u w:val="single"/>
        </w:rPr>
        <w:t xml:space="preserve">Alternative </w:t>
      </w:r>
      <w:r w:rsidR="005A2EA1">
        <w:rPr>
          <w:b/>
          <w:u w:val="single"/>
        </w:rPr>
        <w:t>D</w:t>
      </w:r>
      <w:r>
        <w:rPr>
          <w:b/>
          <w:u w:val="single"/>
        </w:rPr>
        <w:t>:</w:t>
      </w:r>
      <w:r>
        <w:t xml:space="preserve">  Venue agrees to provide to [Viacom entity] a copy of Venue’s Emergency Action Plan and Fire Prevention Plan.  </w:t>
      </w:r>
    </w:p>
    <w:p w:rsidR="00916C36" w:rsidRDefault="00916C36" w:rsidP="00916C36">
      <w:pPr>
        <w:pStyle w:val="BoldUnderlined"/>
      </w:pPr>
      <w:r>
        <w:t>OUTSIDE</w:t>
      </w:r>
      <w:r w:rsidRPr="000F6D38">
        <w:t xml:space="preserve"> CALIFORNIA ONLY</w:t>
      </w:r>
      <w:r>
        <w:t xml:space="preserve"> </w:t>
      </w:r>
      <w:r w:rsidRPr="000F6D38">
        <w:t xml:space="preserve">-- </w:t>
      </w:r>
      <w:r>
        <w:t>Venue Cooperation and Provision of Safety Information</w:t>
      </w:r>
      <w:r w:rsidRPr="0066262A">
        <w:rPr>
          <w:u w:val="none"/>
        </w:rPr>
        <w:t>:</w:t>
      </w:r>
      <w:r>
        <w:rPr>
          <w:u w:val="none"/>
        </w:rPr>
        <w:t xml:space="preserve">  </w:t>
      </w:r>
    </w:p>
    <w:p w:rsidR="00916C36" w:rsidRDefault="00916C36" w:rsidP="00916C36">
      <w:pPr>
        <w:pStyle w:val="Proposed"/>
        <w:spacing w:line="240" w:lineRule="auto"/>
      </w:pPr>
      <w:r w:rsidRPr="00C55F8D">
        <w:rPr>
          <w:b/>
          <w:u w:val="single"/>
        </w:rPr>
        <w:t xml:space="preserve">Alternative </w:t>
      </w:r>
      <w:r>
        <w:rPr>
          <w:b/>
          <w:u w:val="single"/>
        </w:rPr>
        <w:t>A:</w:t>
      </w:r>
      <w:r>
        <w:t xml:space="preserve">  Venue agrees to cooperate with [Viacom entity] regarding compliance with all </w:t>
      </w:r>
      <w:r w:rsidR="00C30E42">
        <w:t>environmental and occupational</w:t>
      </w:r>
      <w:r>
        <w:t xml:space="preserve"> safety and health procedures and programs applicable to [Viacom entity]’s activities at the [Arena], including having Venue-supplied stagehands and other production crew participating in daily safety meetings and providing to [Viacom entity]  providing to [Viacom entity] a copy of Venue’s Emergency Action Plan, Fire Prevention Plan, and any other safety program or instructions developed by Venue.   </w:t>
      </w:r>
    </w:p>
    <w:p w:rsidR="00916C36" w:rsidRDefault="00916C36" w:rsidP="00916C36">
      <w:pPr>
        <w:pStyle w:val="Proposed"/>
        <w:spacing w:line="240" w:lineRule="auto"/>
      </w:pPr>
      <w:r w:rsidRPr="00C55F8D">
        <w:rPr>
          <w:b/>
          <w:u w:val="single"/>
        </w:rPr>
        <w:t xml:space="preserve">Alternative </w:t>
      </w:r>
      <w:r>
        <w:rPr>
          <w:b/>
          <w:u w:val="single"/>
        </w:rPr>
        <w:t>B:</w:t>
      </w:r>
      <w:r>
        <w:t xml:space="preserve">  Venue agrees to cooperate with [Viacom entity] regarding compliance with all </w:t>
      </w:r>
      <w:r w:rsidR="00C30E42">
        <w:t>environmental and occupational</w:t>
      </w:r>
      <w:r>
        <w:t xml:space="preserve"> safety and health procedures and programs applicable to [Viacom entity]’s activities at the [Arena], including providing to [Viacom entity] a copy of Venue’s Emergency Action Plan, Fire Prevention Plan, and any other safety program or instructions developed by Venue.  </w:t>
      </w:r>
    </w:p>
    <w:p w:rsidR="00FD69C6" w:rsidRDefault="00916C36" w:rsidP="00FD69C6">
      <w:pPr>
        <w:pStyle w:val="Proposed"/>
        <w:spacing w:line="240" w:lineRule="auto"/>
      </w:pPr>
      <w:r w:rsidRPr="00C55F8D">
        <w:rPr>
          <w:b/>
          <w:u w:val="single"/>
        </w:rPr>
        <w:t xml:space="preserve">Alternative </w:t>
      </w:r>
      <w:r>
        <w:rPr>
          <w:b/>
          <w:u w:val="single"/>
        </w:rPr>
        <w:t>C:</w:t>
      </w:r>
      <w:r>
        <w:t xml:space="preserve">  Venue agrees to provide to [Viacom entity] a copy of Venue’s Emergency Action Plan</w:t>
      </w:r>
      <w:r w:rsidR="00FD69C6">
        <w:t>,</w:t>
      </w:r>
      <w:r>
        <w:t xml:space="preserve"> </w:t>
      </w:r>
      <w:r w:rsidR="00FD69C6">
        <w:t xml:space="preserve">Fire Prevention Plan, and any other safety program or instructions developed by Venue.  </w:t>
      </w:r>
    </w:p>
    <w:p w:rsidR="00FD69C6" w:rsidRDefault="00FD69C6" w:rsidP="00FD69C6">
      <w:pPr>
        <w:pStyle w:val="Proposed"/>
        <w:spacing w:line="240" w:lineRule="auto"/>
      </w:pPr>
      <w:r w:rsidRPr="00C55F8D">
        <w:rPr>
          <w:b/>
          <w:u w:val="single"/>
        </w:rPr>
        <w:t xml:space="preserve">Alternative </w:t>
      </w:r>
      <w:r>
        <w:rPr>
          <w:b/>
          <w:u w:val="single"/>
        </w:rPr>
        <w:t>D:</w:t>
      </w:r>
      <w:r>
        <w:t xml:space="preserve">  Venue agrees to provide to [Viacom entity] a copy of Venue’s Emergency Action Plan and Fire Prevention Plan.</w:t>
      </w:r>
    </w:p>
    <w:p w:rsidR="007065B7" w:rsidRDefault="007065B7" w:rsidP="007065B7">
      <w:pPr>
        <w:pStyle w:val="BoldUnderlined"/>
      </w:pPr>
      <w:r>
        <w:lastRenderedPageBreak/>
        <w:t>[Viacom Entity] Limitation on Liability</w:t>
      </w:r>
      <w:r w:rsidRPr="0066262A">
        <w:rPr>
          <w:u w:val="none"/>
        </w:rPr>
        <w:t>:</w:t>
      </w:r>
      <w:r>
        <w:rPr>
          <w:u w:val="none"/>
        </w:rPr>
        <w:t xml:space="preserve">  </w:t>
      </w:r>
    </w:p>
    <w:p w:rsidR="007065B7" w:rsidRDefault="007065B7" w:rsidP="00FD69C6">
      <w:pPr>
        <w:pStyle w:val="Proposed"/>
        <w:spacing w:line="240" w:lineRule="auto"/>
      </w:pPr>
      <w:r w:rsidRPr="00C55F8D">
        <w:rPr>
          <w:b/>
          <w:u w:val="single"/>
        </w:rPr>
        <w:t xml:space="preserve">Alternative </w:t>
      </w:r>
      <w:r>
        <w:rPr>
          <w:b/>
          <w:u w:val="single"/>
        </w:rPr>
        <w:t>A:</w:t>
      </w:r>
      <w:r>
        <w:t xml:space="preserve">  Notwithstanding any other language in this Agreement to the contrary, [Viacom enti</w:t>
      </w:r>
      <w:r w:rsidR="00443721">
        <w:t xml:space="preserve">ty] shall not be liable for </w:t>
      </w:r>
      <w:r>
        <w:t xml:space="preserve">(a) negligent conduct; (b) willful misconduct; (c) violation of the law; or (d) violation of this Agreement, by Venue or </w:t>
      </w:r>
      <w:r w:rsidR="00443721">
        <w:t xml:space="preserve">by </w:t>
      </w:r>
      <w:r>
        <w:t xml:space="preserve">any of </w:t>
      </w:r>
      <w:r w:rsidR="00443721">
        <w:t>its</w:t>
      </w:r>
      <w:r>
        <w:t xml:space="preserve"> employees, contractors, or representatives.</w:t>
      </w:r>
    </w:p>
    <w:p w:rsidR="007065B7" w:rsidRDefault="007065B7" w:rsidP="007065B7">
      <w:pPr>
        <w:pStyle w:val="Proposed"/>
        <w:spacing w:line="240" w:lineRule="auto"/>
      </w:pPr>
      <w:r w:rsidRPr="00C55F8D">
        <w:rPr>
          <w:b/>
          <w:u w:val="single"/>
        </w:rPr>
        <w:t xml:space="preserve">Alternative </w:t>
      </w:r>
      <w:r>
        <w:rPr>
          <w:b/>
          <w:u w:val="single"/>
        </w:rPr>
        <w:t>B:</w:t>
      </w:r>
      <w:r>
        <w:t xml:space="preserve">  Notwithstanding any other language in this Agreement to the contrary, [Viacom entity] shall not be liable for </w:t>
      </w:r>
      <w:proofErr w:type="gramStart"/>
      <w:r>
        <w:t>the</w:t>
      </w:r>
      <w:r w:rsidR="00443721">
        <w:t xml:space="preserve">  </w:t>
      </w:r>
      <w:r>
        <w:t>negligen</w:t>
      </w:r>
      <w:r w:rsidR="00443721">
        <w:t>t</w:t>
      </w:r>
      <w:proofErr w:type="gramEnd"/>
      <w:r w:rsidR="00443721">
        <w:t xml:space="preserve"> or </w:t>
      </w:r>
      <w:r>
        <w:t>willful misconduct</w:t>
      </w:r>
      <w:r w:rsidR="00443721">
        <w:t xml:space="preserve"> of </w:t>
      </w:r>
      <w:r>
        <w:t xml:space="preserve"> Venue or </w:t>
      </w:r>
      <w:r w:rsidR="00443721">
        <w:t xml:space="preserve">of any </w:t>
      </w:r>
      <w:r>
        <w:t xml:space="preserve">of </w:t>
      </w:r>
      <w:r w:rsidR="00443721">
        <w:t>its</w:t>
      </w:r>
      <w:r>
        <w:t xml:space="preserve"> employees, contractors, or representatives.</w:t>
      </w:r>
    </w:p>
    <w:p w:rsidR="001F5733" w:rsidRDefault="001F5733" w:rsidP="007065B7">
      <w:pPr>
        <w:pStyle w:val="Proposed"/>
        <w:spacing w:line="240" w:lineRule="auto"/>
      </w:pPr>
      <w:r w:rsidRPr="00C55F8D">
        <w:rPr>
          <w:b/>
          <w:u w:val="single"/>
        </w:rPr>
        <w:t xml:space="preserve">Alternative </w:t>
      </w:r>
      <w:r>
        <w:rPr>
          <w:b/>
          <w:u w:val="single"/>
        </w:rPr>
        <w:t>C:</w:t>
      </w:r>
      <w:r>
        <w:t xml:space="preserve">  Notwithstanding any other language in this Agreement to the contrary, [Viacom entity] shall not be liable for any claims, liabilities, expenses, damages, or costs arising out of non-compliance with </w:t>
      </w:r>
      <w:r w:rsidR="00C30E42">
        <w:t>environmental and occupational</w:t>
      </w:r>
      <w:r>
        <w:t xml:space="preserve"> safety and health laws by Venue or by any of its employees, contractors, or representatives.</w:t>
      </w:r>
    </w:p>
    <w:p w:rsidR="00D43231" w:rsidRDefault="00E30067" w:rsidP="00D706C3">
      <w:pPr>
        <w:pStyle w:val="BoldUnderlined"/>
      </w:pPr>
      <w:r>
        <w:t>[</w:t>
      </w:r>
      <w:r w:rsidR="00110F1A">
        <w:t>Viacom</w:t>
      </w:r>
      <w:r>
        <w:t xml:space="preserve"> Entity] Limitation on Indemnity</w:t>
      </w:r>
      <w:r w:rsidR="0066262A" w:rsidRPr="0066262A">
        <w:rPr>
          <w:u w:val="none"/>
        </w:rPr>
        <w:t>:</w:t>
      </w:r>
      <w:r w:rsidR="00D706C3">
        <w:rPr>
          <w:u w:val="none"/>
        </w:rPr>
        <w:t xml:space="preserve">  </w:t>
      </w:r>
    </w:p>
    <w:p w:rsidR="00BA5A09" w:rsidRDefault="00110F1A" w:rsidP="00BA5A09">
      <w:pPr>
        <w:pStyle w:val="Proposed"/>
        <w:spacing w:line="240" w:lineRule="auto"/>
      </w:pPr>
      <w:r w:rsidRPr="00C55F8D">
        <w:rPr>
          <w:b/>
          <w:u w:val="single"/>
        </w:rPr>
        <w:t xml:space="preserve">Alternative </w:t>
      </w:r>
      <w:r>
        <w:rPr>
          <w:b/>
          <w:u w:val="single"/>
        </w:rPr>
        <w:t>A:</w:t>
      </w:r>
      <w:r>
        <w:t xml:space="preserve">  </w:t>
      </w:r>
      <w:r w:rsidR="004215CD">
        <w:t xml:space="preserve">Notwithstanding any </w:t>
      </w:r>
      <w:r w:rsidR="00F914A3">
        <w:t xml:space="preserve">other </w:t>
      </w:r>
      <w:r w:rsidR="004215CD">
        <w:t>language in th</w:t>
      </w:r>
      <w:r w:rsidR="00F914A3">
        <w:t>is</w:t>
      </w:r>
      <w:r w:rsidR="004215CD">
        <w:t xml:space="preserve"> Agreement to the contrary, </w:t>
      </w:r>
      <w:r w:rsidR="00044C1E">
        <w:t>[Viacom entity]</w:t>
      </w:r>
      <w:r w:rsidR="004215CD">
        <w:t xml:space="preserve"> is not obligated to indemnify, hold harmless, defend, or release </w:t>
      </w:r>
      <w:r w:rsidR="008F2196">
        <w:t xml:space="preserve">any of the </w:t>
      </w:r>
      <w:r w:rsidR="00C55F8D">
        <w:t>Venue</w:t>
      </w:r>
      <w:r w:rsidR="004215CD">
        <w:t xml:space="preserve"> Indemnified </w:t>
      </w:r>
      <w:r w:rsidR="0086364E">
        <w:t>Parties</w:t>
      </w:r>
      <w:r w:rsidR="008F2196">
        <w:t xml:space="preserve"> </w:t>
      </w:r>
      <w:r w:rsidR="008F2196" w:rsidRPr="008F2196">
        <w:rPr>
          <w:i/>
        </w:rPr>
        <w:t>[</w:t>
      </w:r>
      <w:r w:rsidR="00BA5A09">
        <w:rPr>
          <w:i/>
        </w:rPr>
        <w:t xml:space="preserve">the </w:t>
      </w:r>
      <w:r w:rsidR="008F2196" w:rsidRPr="008F2196">
        <w:rPr>
          <w:i/>
        </w:rPr>
        <w:t xml:space="preserve">entities </w:t>
      </w:r>
      <w:r w:rsidR="00BA5A09">
        <w:rPr>
          <w:i/>
        </w:rPr>
        <w:t xml:space="preserve">to </w:t>
      </w:r>
      <w:r w:rsidR="008F2196" w:rsidRPr="008F2196">
        <w:rPr>
          <w:i/>
        </w:rPr>
        <w:t xml:space="preserve">whom the Agreement requires </w:t>
      </w:r>
      <w:r w:rsidR="00044C1E">
        <w:rPr>
          <w:i/>
        </w:rPr>
        <w:t>[Viacom entity]</w:t>
      </w:r>
      <w:r w:rsidR="00BA5A09">
        <w:rPr>
          <w:i/>
        </w:rPr>
        <w:t xml:space="preserve"> to provide indemnity</w:t>
      </w:r>
      <w:r w:rsidR="008F2196" w:rsidRPr="008F2196">
        <w:rPr>
          <w:i/>
        </w:rPr>
        <w:t xml:space="preserve">] </w:t>
      </w:r>
      <w:r w:rsidR="004215CD">
        <w:t xml:space="preserve">from any damages, claim, loss, demand, cost, expense (including attorneys’ fees and costs), obligation, lien, liability, action, </w:t>
      </w:r>
      <w:r w:rsidR="00F914A3">
        <w:t>or</w:t>
      </w:r>
      <w:r w:rsidR="004215CD">
        <w:t xml:space="preserve"> cause of action, threatened or actual</w:t>
      </w:r>
      <w:r w:rsidR="00F914A3">
        <w:t xml:space="preserve"> (“C</w:t>
      </w:r>
      <w:r w:rsidR="006D5811">
        <w:t>laim</w:t>
      </w:r>
      <w:r w:rsidR="00F914A3">
        <w:t xml:space="preserve">”), which any of the </w:t>
      </w:r>
      <w:r w:rsidR="00C55F8D">
        <w:t>Venue</w:t>
      </w:r>
      <w:r w:rsidR="00F914A3">
        <w:t xml:space="preserve"> Indemnified Parties</w:t>
      </w:r>
      <w:r w:rsidR="004215CD">
        <w:t xml:space="preserve"> may suffer or incur to the extent any such Claim arises from or is the result of </w:t>
      </w:r>
      <w:r w:rsidR="006D5811">
        <w:t xml:space="preserve">the </w:t>
      </w:r>
      <w:r w:rsidR="008F2196">
        <w:t xml:space="preserve">(a) </w:t>
      </w:r>
      <w:r w:rsidR="007065B7">
        <w:t>negligence;</w:t>
      </w:r>
      <w:r w:rsidR="004215CD">
        <w:t xml:space="preserve"> </w:t>
      </w:r>
      <w:r w:rsidR="008F2196">
        <w:t xml:space="preserve">(b) </w:t>
      </w:r>
      <w:r w:rsidR="0086364E">
        <w:t>willful</w:t>
      </w:r>
      <w:r w:rsidR="004215CD">
        <w:t xml:space="preserve"> misconduct</w:t>
      </w:r>
      <w:r w:rsidR="008F2196">
        <w:t>;</w:t>
      </w:r>
      <w:r w:rsidR="004215CD">
        <w:t xml:space="preserve"> </w:t>
      </w:r>
      <w:r w:rsidR="008F2196">
        <w:t xml:space="preserve">(c) </w:t>
      </w:r>
      <w:r w:rsidR="004215CD">
        <w:t>violation of the law</w:t>
      </w:r>
      <w:r w:rsidR="008F2196">
        <w:t>; or (d) violation of this Agreement, by</w:t>
      </w:r>
      <w:r w:rsidR="00F914A3">
        <w:t xml:space="preserve"> </w:t>
      </w:r>
      <w:r w:rsidR="004215CD">
        <w:t xml:space="preserve">any of the </w:t>
      </w:r>
      <w:r w:rsidR="00C55F8D">
        <w:t>Venue</w:t>
      </w:r>
      <w:r w:rsidR="004215CD">
        <w:t xml:space="preserve"> Indemnified Parties or </w:t>
      </w:r>
      <w:r w:rsidR="00BA5A09">
        <w:t>their employees or contractors.</w:t>
      </w:r>
    </w:p>
    <w:p w:rsidR="00BA5A09" w:rsidRDefault="00BA5A09" w:rsidP="00BA5A09">
      <w:pPr>
        <w:pStyle w:val="Proposed"/>
        <w:spacing w:line="240" w:lineRule="auto"/>
      </w:pPr>
      <w:r w:rsidRPr="00C55F8D">
        <w:rPr>
          <w:b/>
          <w:u w:val="single"/>
        </w:rPr>
        <w:t xml:space="preserve">Alternative </w:t>
      </w:r>
      <w:r>
        <w:rPr>
          <w:b/>
          <w:u w:val="single"/>
        </w:rPr>
        <w:t>B:</w:t>
      </w:r>
      <w:r>
        <w:t xml:space="preserve">  Notwithstanding any other language in this Agreement to the contrary, [Viacom entity] is not obligated to indemnify, hold harmless, defend, or release any of the Venue Indemnified Parties </w:t>
      </w:r>
      <w:r w:rsidRPr="008F2196">
        <w:rPr>
          <w:i/>
        </w:rPr>
        <w:t>[</w:t>
      </w:r>
      <w:r>
        <w:rPr>
          <w:i/>
        </w:rPr>
        <w:t xml:space="preserve">the </w:t>
      </w:r>
      <w:r w:rsidRPr="008F2196">
        <w:rPr>
          <w:i/>
        </w:rPr>
        <w:t xml:space="preserve">entities </w:t>
      </w:r>
      <w:r>
        <w:rPr>
          <w:i/>
        </w:rPr>
        <w:t xml:space="preserve">to </w:t>
      </w:r>
      <w:r w:rsidRPr="008F2196">
        <w:rPr>
          <w:i/>
        </w:rPr>
        <w:t xml:space="preserve">whom the Agreement requires </w:t>
      </w:r>
      <w:r>
        <w:rPr>
          <w:i/>
        </w:rPr>
        <w:t>[Viacom entity] to provide indemnity</w:t>
      </w:r>
      <w:r w:rsidRPr="008F2196">
        <w:rPr>
          <w:i/>
        </w:rPr>
        <w:t xml:space="preserve">] </w:t>
      </w:r>
      <w:r>
        <w:t xml:space="preserve">from any damages, claim, loss, demand, cost, expense (including attorneys’ fees and costs), obligation, lien, liability, action, or cause of action, threatened or actual (“Claim”), which any of the Venue Indemnified Parties may suffer or incur to the extent any such Claim arises from or is the result of the (a) </w:t>
      </w:r>
      <w:r w:rsidR="007065B7">
        <w:t>negligence;</w:t>
      </w:r>
      <w:r>
        <w:t xml:space="preserve"> (b) willful misconduct; (c) violation of the law; or (d) violation of this Agreement, by any of the Venue Indemnified Parties or by any personnel supplied by Venue under this Agreement.  </w:t>
      </w:r>
    </w:p>
    <w:p w:rsidR="00052ADE" w:rsidRPr="004215CD" w:rsidRDefault="00052ADE" w:rsidP="00BA5A09">
      <w:pPr>
        <w:pStyle w:val="Proposed"/>
        <w:spacing w:line="240" w:lineRule="auto"/>
      </w:pPr>
      <w:r w:rsidRPr="00C55F8D">
        <w:rPr>
          <w:b/>
          <w:u w:val="single"/>
        </w:rPr>
        <w:t xml:space="preserve">Alternative </w:t>
      </w:r>
      <w:r>
        <w:rPr>
          <w:b/>
          <w:u w:val="single"/>
        </w:rPr>
        <w:t>C:</w:t>
      </w:r>
      <w:r>
        <w:t xml:space="preserve">  Notwithstanding any other language in this Agreement to the contrary, [Viacom entity] is not obligated to indemnify, hold harmless, defend, or release any of the Venue Indemnified Parties </w:t>
      </w:r>
      <w:r w:rsidRPr="008F2196">
        <w:rPr>
          <w:i/>
        </w:rPr>
        <w:t>[</w:t>
      </w:r>
      <w:r>
        <w:rPr>
          <w:i/>
        </w:rPr>
        <w:t xml:space="preserve">the </w:t>
      </w:r>
      <w:r w:rsidRPr="008F2196">
        <w:rPr>
          <w:i/>
        </w:rPr>
        <w:t xml:space="preserve">entities </w:t>
      </w:r>
      <w:r>
        <w:rPr>
          <w:i/>
        </w:rPr>
        <w:t xml:space="preserve">to </w:t>
      </w:r>
      <w:r w:rsidRPr="008F2196">
        <w:rPr>
          <w:i/>
        </w:rPr>
        <w:t xml:space="preserve">whom the Agreement requires </w:t>
      </w:r>
      <w:r>
        <w:rPr>
          <w:i/>
        </w:rPr>
        <w:t>[Viacom entity] to provide indemnity</w:t>
      </w:r>
      <w:r w:rsidRPr="008F2196">
        <w:rPr>
          <w:i/>
        </w:rPr>
        <w:t xml:space="preserve">] </w:t>
      </w:r>
      <w:r>
        <w:t>from any damages, claim, loss, demand, cost, expense (including attorneys’ fees and costs), obligation, lien, liability, action, or cause of action, threatened or actual (“Claim”), which any of the Venue Indemnified Parties may suffer or incur to the extent any such Claim arises from or is the result of the (a) negligence; (b) willful misconduct; (c) violation of the law; or (d) violation of this Agreement, by any of the Venue Indemnified Parties or by any personnel supplied by Venue under this Agreement</w:t>
      </w:r>
    </w:p>
    <w:p w:rsidR="00BA5A09" w:rsidRDefault="00BA5A09" w:rsidP="00D706C3">
      <w:pPr>
        <w:pStyle w:val="Numbered"/>
      </w:pPr>
      <w:r>
        <w:lastRenderedPageBreak/>
        <w:t>.</w:t>
      </w:r>
      <w:r w:rsidRPr="00C55F8D">
        <w:rPr>
          <w:b/>
          <w:u w:val="single"/>
        </w:rPr>
        <w:t xml:space="preserve">Alternative </w:t>
      </w:r>
      <w:r w:rsidR="00052ADE">
        <w:rPr>
          <w:b/>
          <w:u w:val="single"/>
        </w:rPr>
        <w:t>D</w:t>
      </w:r>
      <w:r>
        <w:rPr>
          <w:b/>
          <w:u w:val="single"/>
        </w:rPr>
        <w:t>:</w:t>
      </w:r>
      <w:r>
        <w:t xml:space="preserve">  </w:t>
      </w:r>
      <w:r w:rsidR="00F93F45">
        <w:t xml:space="preserve">Notwithstanding any other language in this Agreement to the contrary, [Viacom entity] is not obligated to indemnify, hold harmless, defend, or release any of the Venue Indemnified Parties </w:t>
      </w:r>
      <w:r w:rsidR="00F93F45" w:rsidRPr="008F2196">
        <w:rPr>
          <w:i/>
        </w:rPr>
        <w:t>[</w:t>
      </w:r>
      <w:r w:rsidR="00F93F45">
        <w:rPr>
          <w:i/>
        </w:rPr>
        <w:t xml:space="preserve">the </w:t>
      </w:r>
      <w:r w:rsidR="00F93F45" w:rsidRPr="008F2196">
        <w:rPr>
          <w:i/>
        </w:rPr>
        <w:t xml:space="preserve">entities </w:t>
      </w:r>
      <w:r w:rsidR="00F93F45">
        <w:rPr>
          <w:i/>
        </w:rPr>
        <w:t xml:space="preserve">to </w:t>
      </w:r>
      <w:r w:rsidR="00F93F45" w:rsidRPr="008F2196">
        <w:rPr>
          <w:i/>
        </w:rPr>
        <w:t xml:space="preserve">whom the Agreement requires </w:t>
      </w:r>
      <w:r w:rsidR="00F93F45">
        <w:rPr>
          <w:i/>
        </w:rPr>
        <w:t>[Viacom entity] to provide indemnity</w:t>
      </w:r>
      <w:r w:rsidR="00F93F45" w:rsidRPr="008F2196">
        <w:rPr>
          <w:i/>
        </w:rPr>
        <w:t xml:space="preserve">] </w:t>
      </w:r>
      <w:r w:rsidR="00F93F45">
        <w:t xml:space="preserve">from any damages, claim, loss, demand, cost, expense (including attorneys’ fees and costs), obligation, lien, liability, action, or cause of action, threatened or actual (“Claim”),which is not the result of the negligence of willful misconduct of [Viacom entity] or of its employees or contractors.  </w:t>
      </w:r>
    </w:p>
    <w:p w:rsidR="00052ADE" w:rsidRDefault="00052ADE" w:rsidP="00052ADE">
      <w:pPr>
        <w:pStyle w:val="Numbered"/>
      </w:pPr>
      <w:r w:rsidRPr="00C55F8D">
        <w:rPr>
          <w:b/>
          <w:u w:val="single"/>
        </w:rPr>
        <w:t xml:space="preserve">Alternative </w:t>
      </w:r>
      <w:r>
        <w:rPr>
          <w:b/>
          <w:u w:val="single"/>
        </w:rPr>
        <w:t>E:</w:t>
      </w:r>
      <w:r>
        <w:t xml:space="preserve">  Notwithstanding any other language in this Agreement to the contrary, [Viacom entity] is not obligated to indemnify, hold harmless, defend, or release any of the Venue Indemnified Parties </w:t>
      </w:r>
      <w:r w:rsidRPr="008F2196">
        <w:rPr>
          <w:i/>
        </w:rPr>
        <w:t>[</w:t>
      </w:r>
      <w:r>
        <w:rPr>
          <w:i/>
        </w:rPr>
        <w:t xml:space="preserve">the </w:t>
      </w:r>
      <w:r w:rsidRPr="008F2196">
        <w:rPr>
          <w:i/>
        </w:rPr>
        <w:t xml:space="preserve">entities </w:t>
      </w:r>
      <w:r>
        <w:rPr>
          <w:i/>
        </w:rPr>
        <w:t xml:space="preserve">to </w:t>
      </w:r>
      <w:r w:rsidRPr="008F2196">
        <w:rPr>
          <w:i/>
        </w:rPr>
        <w:t xml:space="preserve">whom the Agreement requires </w:t>
      </w:r>
      <w:r>
        <w:rPr>
          <w:i/>
        </w:rPr>
        <w:t>[Viacom entity] to provide indemnity</w:t>
      </w:r>
      <w:r w:rsidRPr="008F2196">
        <w:rPr>
          <w:i/>
        </w:rPr>
        <w:t xml:space="preserve">] </w:t>
      </w:r>
      <w:r>
        <w:t xml:space="preserve">from any damages, claim, loss, demand, cost, expense (including attorneys’ fees and costs), obligation, lien, liability, action, or cause of action, threatened or actual (“Claim”), to the extent the Claim arises out of the non-compliance with </w:t>
      </w:r>
      <w:r w:rsidR="00C30E42">
        <w:t>environmental and occupational</w:t>
      </w:r>
      <w:r>
        <w:t xml:space="preserve"> safety and health laws by Venue or by any of its employees, contractors, or representatives.</w:t>
      </w:r>
    </w:p>
    <w:p w:rsidR="00052ADE" w:rsidRPr="00A47328" w:rsidRDefault="00052ADE" w:rsidP="00D706C3">
      <w:pPr>
        <w:pStyle w:val="Numbered"/>
      </w:pPr>
    </w:p>
    <w:sectPr w:rsidR="00052ADE" w:rsidRPr="00A47328" w:rsidSect="00F07AD9">
      <w:headerReference w:type="default" r:id="rId8"/>
      <w:footerReference w:type="default" r:id="rId9"/>
      <w:headerReference w:type="first" r:id="rId10"/>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DE9" w:rsidRDefault="00E90DE9">
      <w:r>
        <w:separator/>
      </w:r>
    </w:p>
  </w:endnote>
  <w:endnote w:type="continuationSeparator" w:id="0">
    <w:p w:rsidR="00E90DE9" w:rsidRDefault="00E9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B44" w:rsidRDefault="00531B44" w:rsidP="00A40D29">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0B087A">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DE9" w:rsidRDefault="00E90DE9">
      <w:r>
        <w:separator/>
      </w:r>
    </w:p>
  </w:footnote>
  <w:footnote w:type="continuationSeparator" w:id="0">
    <w:p w:rsidR="00E90DE9" w:rsidRDefault="00E90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92" w:rsidRPr="001C0E92" w:rsidRDefault="001C0E92" w:rsidP="001C0E92">
    <w:pPr>
      <w:pStyle w:val="Header"/>
      <w:jc w:val="right"/>
      <w:rPr>
        <w:b/>
        <w:i/>
      </w:rPr>
    </w:pPr>
    <w:r>
      <w:rPr>
        <w:b/>
        <w:i/>
      </w:rPr>
      <w:t>Attorney-Client Privileged Confidential</w:t>
    </w:r>
  </w:p>
  <w:p w:rsidR="00531B44" w:rsidRDefault="00531B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92" w:rsidRPr="001C0E92" w:rsidRDefault="001C0E92" w:rsidP="001C0E92">
    <w:pPr>
      <w:pStyle w:val="Header"/>
      <w:jc w:val="right"/>
      <w:rPr>
        <w:b/>
        <w:i/>
      </w:rPr>
    </w:pPr>
    <w:r>
      <w:tab/>
    </w:r>
    <w:r>
      <w:rPr>
        <w:b/>
        <w:i/>
      </w:rPr>
      <w:t>Attorney-Client Privileged Confidential</w:t>
    </w:r>
  </w:p>
  <w:p w:rsidR="00531B44" w:rsidRDefault="00531B44" w:rsidP="001C0E92">
    <w:pPr>
      <w:pStyle w:val="Header"/>
      <w:tabs>
        <w:tab w:val="clear" w:pos="4680"/>
        <w:tab w:val="clear" w:pos="9360"/>
        <w:tab w:val="left" w:pos="84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FC01F2"/>
    <w:lvl w:ilvl="0">
      <w:start w:val="1"/>
      <w:numFmt w:val="decimal"/>
      <w:lvlText w:val="%1."/>
      <w:lvlJc w:val="left"/>
      <w:pPr>
        <w:tabs>
          <w:tab w:val="num" w:pos="1800"/>
        </w:tabs>
        <w:ind w:left="1800" w:hanging="360"/>
      </w:pPr>
    </w:lvl>
  </w:abstractNum>
  <w:abstractNum w:abstractNumId="1">
    <w:nsid w:val="FFFFFF7D"/>
    <w:multiLevelType w:val="singleLevel"/>
    <w:tmpl w:val="DC5EA612"/>
    <w:lvl w:ilvl="0">
      <w:start w:val="1"/>
      <w:numFmt w:val="decimal"/>
      <w:lvlText w:val="%1."/>
      <w:lvlJc w:val="left"/>
      <w:pPr>
        <w:tabs>
          <w:tab w:val="num" w:pos="1440"/>
        </w:tabs>
        <w:ind w:left="1440" w:hanging="360"/>
      </w:pPr>
    </w:lvl>
  </w:abstractNum>
  <w:abstractNum w:abstractNumId="2">
    <w:nsid w:val="FFFFFF7E"/>
    <w:multiLevelType w:val="singleLevel"/>
    <w:tmpl w:val="20640100"/>
    <w:lvl w:ilvl="0">
      <w:start w:val="1"/>
      <w:numFmt w:val="decimal"/>
      <w:lvlText w:val="%1."/>
      <w:lvlJc w:val="left"/>
      <w:pPr>
        <w:tabs>
          <w:tab w:val="num" w:pos="1080"/>
        </w:tabs>
        <w:ind w:left="1080" w:hanging="360"/>
      </w:pPr>
    </w:lvl>
  </w:abstractNum>
  <w:abstractNum w:abstractNumId="3">
    <w:nsid w:val="FFFFFF7F"/>
    <w:multiLevelType w:val="singleLevel"/>
    <w:tmpl w:val="0450D20E"/>
    <w:lvl w:ilvl="0">
      <w:start w:val="1"/>
      <w:numFmt w:val="decimal"/>
      <w:lvlText w:val="%1."/>
      <w:lvlJc w:val="left"/>
      <w:pPr>
        <w:tabs>
          <w:tab w:val="num" w:pos="720"/>
        </w:tabs>
        <w:ind w:left="720" w:hanging="360"/>
      </w:pPr>
    </w:lvl>
  </w:abstractNum>
  <w:abstractNum w:abstractNumId="4">
    <w:nsid w:val="FFFFFF80"/>
    <w:multiLevelType w:val="singleLevel"/>
    <w:tmpl w:val="C53C2A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41283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FF22FB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C9EC7A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BE2ED1C"/>
    <w:lvl w:ilvl="0">
      <w:start w:val="1"/>
      <w:numFmt w:val="decimal"/>
      <w:pStyle w:val="ListNumber"/>
      <w:lvlText w:val="%1."/>
      <w:lvlJc w:val="left"/>
      <w:pPr>
        <w:tabs>
          <w:tab w:val="num" w:pos="1440"/>
        </w:tabs>
        <w:ind w:left="1440" w:hanging="720"/>
      </w:pPr>
      <w:rPr>
        <w:rFonts w:hint="default"/>
      </w:rPr>
    </w:lvl>
  </w:abstractNum>
  <w:abstractNum w:abstractNumId="9">
    <w:nsid w:val="FFFFFF89"/>
    <w:multiLevelType w:val="singleLevel"/>
    <w:tmpl w:val="3CECB8E8"/>
    <w:lvl w:ilvl="0">
      <w:start w:val="1"/>
      <w:numFmt w:val="bullet"/>
      <w:pStyle w:val="ListBullet"/>
      <w:lvlText w:val=""/>
      <w:lvlJc w:val="left"/>
      <w:pPr>
        <w:tabs>
          <w:tab w:val="num" w:pos="1440"/>
        </w:tabs>
        <w:ind w:left="1440" w:hanging="720"/>
      </w:pPr>
      <w:rPr>
        <w:rFonts w:ascii="Symbol" w:hAnsi="Symbol" w:hint="default"/>
      </w:rPr>
    </w:lvl>
  </w:abstractNum>
  <w:abstractNum w:abstractNumId="10">
    <w:nsid w:val="1D4109AC"/>
    <w:multiLevelType w:val="hybridMultilevel"/>
    <w:tmpl w:val="277C06CE"/>
    <w:lvl w:ilvl="0" w:tplc="748225EE">
      <w:start w:val="1"/>
      <w:numFmt w:val="decimal"/>
      <w:pStyle w:val="BoldUnderlin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BA51BD"/>
    <w:multiLevelType w:val="hybridMultilevel"/>
    <w:tmpl w:val="1C3ED156"/>
    <w:lvl w:ilvl="0" w:tplc="A13AC28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1"/>
    <w:lvlOverride w:ilvl="0">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62EA5"/>
    <w:rsid w:val="00044C1E"/>
    <w:rsid w:val="00052ADE"/>
    <w:rsid w:val="000623A3"/>
    <w:rsid w:val="00064BD2"/>
    <w:rsid w:val="0007278A"/>
    <w:rsid w:val="00097B0F"/>
    <w:rsid w:val="000B087A"/>
    <w:rsid w:val="000F6D38"/>
    <w:rsid w:val="00110F1A"/>
    <w:rsid w:val="001C0E92"/>
    <w:rsid w:val="001F5733"/>
    <w:rsid w:val="002C4210"/>
    <w:rsid w:val="002C4A27"/>
    <w:rsid w:val="002C6621"/>
    <w:rsid w:val="00301C5B"/>
    <w:rsid w:val="00323B37"/>
    <w:rsid w:val="00323EB0"/>
    <w:rsid w:val="00375853"/>
    <w:rsid w:val="003B0BD3"/>
    <w:rsid w:val="003E73BB"/>
    <w:rsid w:val="004215CD"/>
    <w:rsid w:val="00443721"/>
    <w:rsid w:val="004B2ABA"/>
    <w:rsid w:val="004E7146"/>
    <w:rsid w:val="004F7016"/>
    <w:rsid w:val="00517432"/>
    <w:rsid w:val="00531B44"/>
    <w:rsid w:val="00532121"/>
    <w:rsid w:val="005645D5"/>
    <w:rsid w:val="005A2EA1"/>
    <w:rsid w:val="005A6575"/>
    <w:rsid w:val="005F06DB"/>
    <w:rsid w:val="00602A39"/>
    <w:rsid w:val="0066262A"/>
    <w:rsid w:val="00662EA5"/>
    <w:rsid w:val="00690CDA"/>
    <w:rsid w:val="006C42B4"/>
    <w:rsid w:val="006D5811"/>
    <w:rsid w:val="006E3061"/>
    <w:rsid w:val="007065B7"/>
    <w:rsid w:val="00706FFB"/>
    <w:rsid w:val="00790B23"/>
    <w:rsid w:val="00796A69"/>
    <w:rsid w:val="00803D31"/>
    <w:rsid w:val="0086364E"/>
    <w:rsid w:val="0089688A"/>
    <w:rsid w:val="008D1A05"/>
    <w:rsid w:val="008E69A3"/>
    <w:rsid w:val="008F2196"/>
    <w:rsid w:val="00916C36"/>
    <w:rsid w:val="0092792D"/>
    <w:rsid w:val="00994D3F"/>
    <w:rsid w:val="009A6247"/>
    <w:rsid w:val="009C0626"/>
    <w:rsid w:val="009D0E6B"/>
    <w:rsid w:val="009D5503"/>
    <w:rsid w:val="009E18B5"/>
    <w:rsid w:val="00A40D29"/>
    <w:rsid w:val="00A47328"/>
    <w:rsid w:val="00A56AEC"/>
    <w:rsid w:val="00AF5CF5"/>
    <w:rsid w:val="00B14AFA"/>
    <w:rsid w:val="00B53890"/>
    <w:rsid w:val="00B84A8B"/>
    <w:rsid w:val="00BA5A09"/>
    <w:rsid w:val="00C124CD"/>
    <w:rsid w:val="00C30E42"/>
    <w:rsid w:val="00C55F8D"/>
    <w:rsid w:val="00C93D91"/>
    <w:rsid w:val="00CA6330"/>
    <w:rsid w:val="00CA7926"/>
    <w:rsid w:val="00CD0890"/>
    <w:rsid w:val="00D429A1"/>
    <w:rsid w:val="00D43231"/>
    <w:rsid w:val="00D668C4"/>
    <w:rsid w:val="00D706C3"/>
    <w:rsid w:val="00D90C83"/>
    <w:rsid w:val="00D96BE7"/>
    <w:rsid w:val="00E30067"/>
    <w:rsid w:val="00E90DE9"/>
    <w:rsid w:val="00F07AD9"/>
    <w:rsid w:val="00F271AB"/>
    <w:rsid w:val="00F574CD"/>
    <w:rsid w:val="00F914A3"/>
    <w:rsid w:val="00F93F45"/>
    <w:rsid w:val="00FA3F1A"/>
    <w:rsid w:val="00FA3F21"/>
    <w:rsid w:val="00FA6DE9"/>
    <w:rsid w:val="00FB329B"/>
    <w:rsid w:val="00FC0009"/>
    <w:rsid w:val="00FC4C1B"/>
    <w:rsid w:val="00FD69C6"/>
    <w:rsid w:val="00FE2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semiHidden/>
    <w:unhideWhenUsed/>
    <w:qFormat/>
    <w:rsid w:val="00F574CD"/>
    <w:rPr>
      <w:sz w:val="24"/>
      <w:szCs w:val="24"/>
    </w:rPr>
  </w:style>
  <w:style w:type="paragraph" w:styleId="Heading1">
    <w:name w:val="heading 1"/>
    <w:basedOn w:val="Normal"/>
    <w:semiHidden/>
    <w:unhideWhenUsed/>
    <w:qFormat/>
    <w:rsid w:val="009D0E6B"/>
    <w:pPr>
      <w:spacing w:after="240"/>
      <w:outlineLvl w:val="0"/>
    </w:pPr>
    <w:rPr>
      <w:rFonts w:cs="Arial"/>
      <w:bCs/>
    </w:rPr>
  </w:style>
  <w:style w:type="paragraph" w:styleId="Heading2">
    <w:name w:val="heading 2"/>
    <w:basedOn w:val="Normal"/>
    <w:semiHidden/>
    <w:unhideWhenUsed/>
    <w:qFormat/>
    <w:rsid w:val="009D0E6B"/>
    <w:pPr>
      <w:spacing w:after="240"/>
      <w:outlineLvl w:val="1"/>
    </w:pPr>
    <w:rPr>
      <w:rFonts w:cs="Arial"/>
      <w:bCs/>
      <w:iCs/>
    </w:rPr>
  </w:style>
  <w:style w:type="paragraph" w:styleId="Heading3">
    <w:name w:val="heading 3"/>
    <w:basedOn w:val="Normal"/>
    <w:semiHidden/>
    <w:unhideWhenUsed/>
    <w:qFormat/>
    <w:rsid w:val="009D0E6B"/>
    <w:pPr>
      <w:spacing w:after="240"/>
      <w:outlineLvl w:val="2"/>
    </w:pPr>
    <w:rPr>
      <w:rFonts w:cs="Arial"/>
      <w:bCs/>
      <w:szCs w:val="26"/>
    </w:rPr>
  </w:style>
  <w:style w:type="paragraph" w:styleId="Heading4">
    <w:name w:val="heading 4"/>
    <w:basedOn w:val="Normal"/>
    <w:semiHidden/>
    <w:unhideWhenUsed/>
    <w:qFormat/>
    <w:rsid w:val="009D0E6B"/>
    <w:pPr>
      <w:spacing w:after="240"/>
      <w:outlineLvl w:val="3"/>
    </w:pPr>
    <w:rPr>
      <w:bCs/>
      <w:szCs w:val="28"/>
    </w:rPr>
  </w:style>
  <w:style w:type="paragraph" w:styleId="Heading5">
    <w:name w:val="heading 5"/>
    <w:basedOn w:val="Normal"/>
    <w:semiHidden/>
    <w:unhideWhenUsed/>
    <w:qFormat/>
    <w:rsid w:val="009D0E6B"/>
    <w:pPr>
      <w:spacing w:after="240"/>
      <w:outlineLvl w:val="4"/>
    </w:pPr>
    <w:rPr>
      <w:bCs/>
      <w:iCs/>
      <w:szCs w:val="26"/>
    </w:rPr>
  </w:style>
  <w:style w:type="paragraph" w:styleId="Heading6">
    <w:name w:val="heading 6"/>
    <w:basedOn w:val="Normal"/>
    <w:semiHidden/>
    <w:unhideWhenUsed/>
    <w:qFormat/>
    <w:rsid w:val="009D0E6B"/>
    <w:pPr>
      <w:spacing w:after="240"/>
      <w:outlineLvl w:val="5"/>
    </w:pPr>
    <w:rPr>
      <w:bCs/>
    </w:rPr>
  </w:style>
  <w:style w:type="paragraph" w:styleId="Heading7">
    <w:name w:val="heading 7"/>
    <w:basedOn w:val="Normal"/>
    <w:semiHidden/>
    <w:unhideWhenUsed/>
    <w:qFormat/>
    <w:rsid w:val="009D0E6B"/>
    <w:pPr>
      <w:spacing w:after="240"/>
      <w:outlineLvl w:val="6"/>
    </w:pPr>
  </w:style>
  <w:style w:type="paragraph" w:styleId="Heading8">
    <w:name w:val="heading 8"/>
    <w:basedOn w:val="Normal"/>
    <w:semiHidden/>
    <w:unhideWhenUsed/>
    <w:qFormat/>
    <w:rsid w:val="009D0E6B"/>
    <w:pPr>
      <w:spacing w:after="240"/>
      <w:outlineLvl w:val="7"/>
    </w:pPr>
    <w:rPr>
      <w:iCs/>
    </w:rPr>
  </w:style>
  <w:style w:type="paragraph" w:styleId="Heading9">
    <w:name w:val="heading 9"/>
    <w:basedOn w:val="Normal"/>
    <w:semiHidden/>
    <w:unhideWhenUsed/>
    <w:qFormat/>
    <w:rsid w:val="009D0E6B"/>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edHeading">
    <w:name w:val="Centered Heading"/>
    <w:basedOn w:val="Normal"/>
    <w:next w:val="BodyTextFirstIndent"/>
    <w:semiHidden/>
    <w:unhideWhenUsed/>
    <w:rsid w:val="00AF5CF5"/>
    <w:pPr>
      <w:spacing w:after="240"/>
      <w:jc w:val="center"/>
    </w:pPr>
    <w:rPr>
      <w:b/>
    </w:rPr>
  </w:style>
  <w:style w:type="paragraph" w:styleId="BlockText">
    <w:name w:val="Block Text"/>
    <w:basedOn w:val="Normal"/>
    <w:qFormat/>
    <w:rsid w:val="009D0E6B"/>
    <w:pPr>
      <w:spacing w:after="240"/>
      <w:ind w:left="1440" w:right="1440"/>
    </w:pPr>
  </w:style>
  <w:style w:type="paragraph" w:customStyle="1" w:styleId="BlockTextJustified">
    <w:name w:val="Block Text Justified"/>
    <w:basedOn w:val="Normal"/>
    <w:qFormat/>
    <w:rsid w:val="009D0E6B"/>
    <w:pPr>
      <w:spacing w:after="240"/>
      <w:ind w:left="720" w:right="720"/>
      <w:jc w:val="both"/>
    </w:pPr>
  </w:style>
  <w:style w:type="paragraph" w:customStyle="1" w:styleId="BlockTextDouble">
    <w:name w:val="Block Text Double"/>
    <w:basedOn w:val="Normal"/>
    <w:qFormat/>
    <w:rsid w:val="009D0E6B"/>
    <w:pPr>
      <w:spacing w:line="480" w:lineRule="auto"/>
      <w:ind w:left="1440" w:right="1440"/>
    </w:pPr>
  </w:style>
  <w:style w:type="paragraph" w:customStyle="1" w:styleId="BlockTextDoubleJustified">
    <w:name w:val="Block Text Double Justified"/>
    <w:basedOn w:val="Normal"/>
    <w:qFormat/>
    <w:rsid w:val="009D0E6B"/>
    <w:pPr>
      <w:spacing w:line="480" w:lineRule="auto"/>
      <w:ind w:left="1440" w:right="1440"/>
      <w:jc w:val="both"/>
    </w:pPr>
  </w:style>
  <w:style w:type="paragraph" w:styleId="BodyText">
    <w:name w:val="Body Text"/>
    <w:basedOn w:val="Normal"/>
    <w:qFormat/>
    <w:rsid w:val="009D0E6B"/>
    <w:pPr>
      <w:spacing w:after="240"/>
    </w:pPr>
  </w:style>
  <w:style w:type="paragraph" w:customStyle="1" w:styleId="BodyTextJustified">
    <w:name w:val="Body Text Justified"/>
    <w:basedOn w:val="Normal"/>
    <w:qFormat/>
    <w:rsid w:val="009D0E6B"/>
    <w:pPr>
      <w:spacing w:after="240"/>
      <w:jc w:val="both"/>
    </w:pPr>
  </w:style>
  <w:style w:type="paragraph" w:customStyle="1" w:styleId="BodyTextDouble">
    <w:name w:val="Body Text Double"/>
    <w:basedOn w:val="Normal"/>
    <w:qFormat/>
    <w:rsid w:val="009D0E6B"/>
    <w:pPr>
      <w:spacing w:line="480" w:lineRule="auto"/>
    </w:pPr>
  </w:style>
  <w:style w:type="paragraph" w:customStyle="1" w:styleId="BodyTextDoubleJustified">
    <w:name w:val="Body Text Double Justified"/>
    <w:basedOn w:val="Normal"/>
    <w:qFormat/>
    <w:rsid w:val="009D0E6B"/>
    <w:pPr>
      <w:spacing w:line="480" w:lineRule="auto"/>
      <w:jc w:val="both"/>
    </w:pPr>
  </w:style>
  <w:style w:type="paragraph" w:styleId="BodyTextFirstIndent">
    <w:name w:val="Body Text First Indent"/>
    <w:basedOn w:val="Normal"/>
    <w:qFormat/>
    <w:rsid w:val="009D0E6B"/>
    <w:pPr>
      <w:spacing w:after="240"/>
      <w:ind w:firstLine="720"/>
    </w:pPr>
  </w:style>
  <w:style w:type="paragraph" w:customStyle="1" w:styleId="BodyTextFirstIndentJustified">
    <w:name w:val="Body Text First Indent Justified"/>
    <w:basedOn w:val="Normal"/>
    <w:qFormat/>
    <w:rsid w:val="009D0E6B"/>
    <w:pPr>
      <w:spacing w:after="240"/>
      <w:ind w:firstLine="720"/>
      <w:jc w:val="both"/>
    </w:pPr>
  </w:style>
  <w:style w:type="paragraph" w:customStyle="1" w:styleId="BodyTextFirstIndentDouble">
    <w:name w:val="Body Text First Indent Double"/>
    <w:basedOn w:val="Normal"/>
    <w:qFormat/>
    <w:rsid w:val="009D0E6B"/>
    <w:pPr>
      <w:spacing w:line="480" w:lineRule="auto"/>
      <w:ind w:firstLine="720"/>
    </w:pPr>
  </w:style>
  <w:style w:type="paragraph" w:customStyle="1" w:styleId="BodyTextFirstIndentDoubleJustified">
    <w:name w:val="Body Text First Indent Double Justified"/>
    <w:basedOn w:val="Normal"/>
    <w:qFormat/>
    <w:rsid w:val="00097B0F"/>
    <w:pPr>
      <w:spacing w:line="480" w:lineRule="auto"/>
      <w:ind w:firstLine="720"/>
      <w:jc w:val="both"/>
    </w:pPr>
  </w:style>
  <w:style w:type="paragraph" w:styleId="Footer">
    <w:name w:val="footer"/>
    <w:basedOn w:val="Normal"/>
    <w:semiHidden/>
    <w:unhideWhenUsed/>
    <w:rsid w:val="009D0E6B"/>
    <w:pPr>
      <w:tabs>
        <w:tab w:val="center" w:pos="4680"/>
        <w:tab w:val="right" w:pos="9360"/>
      </w:tabs>
    </w:pPr>
  </w:style>
  <w:style w:type="paragraph" w:styleId="Header">
    <w:name w:val="header"/>
    <w:basedOn w:val="Normal"/>
    <w:link w:val="HeaderChar"/>
    <w:uiPriority w:val="99"/>
    <w:unhideWhenUsed/>
    <w:rsid w:val="009D0E6B"/>
    <w:pPr>
      <w:tabs>
        <w:tab w:val="center" w:pos="4680"/>
        <w:tab w:val="right" w:pos="9360"/>
      </w:tabs>
    </w:pPr>
  </w:style>
  <w:style w:type="character" w:styleId="FootnoteReference">
    <w:name w:val="footnote reference"/>
    <w:basedOn w:val="DefaultParagraphFont"/>
    <w:semiHidden/>
    <w:unhideWhenUsed/>
    <w:rsid w:val="004E7146"/>
    <w:rPr>
      <w:vertAlign w:val="superscript"/>
    </w:rPr>
  </w:style>
  <w:style w:type="paragraph" w:styleId="FootnoteText">
    <w:name w:val="footnote text"/>
    <w:basedOn w:val="Normal"/>
    <w:semiHidden/>
    <w:unhideWhenUsed/>
    <w:rsid w:val="009D0E6B"/>
    <w:rPr>
      <w:szCs w:val="20"/>
    </w:rPr>
  </w:style>
  <w:style w:type="paragraph" w:styleId="ListNumber">
    <w:name w:val="List Number"/>
    <w:basedOn w:val="Normal"/>
    <w:semiHidden/>
    <w:unhideWhenUsed/>
    <w:rsid w:val="00D668C4"/>
    <w:pPr>
      <w:numPr>
        <w:numId w:val="1"/>
      </w:numPr>
    </w:pPr>
  </w:style>
  <w:style w:type="paragraph" w:styleId="ListBullet">
    <w:name w:val="List Bullet"/>
    <w:basedOn w:val="Normal"/>
    <w:semiHidden/>
    <w:unhideWhenUsed/>
    <w:rsid w:val="00D668C4"/>
    <w:pPr>
      <w:numPr>
        <w:numId w:val="2"/>
      </w:numPr>
    </w:pPr>
  </w:style>
  <w:style w:type="paragraph" w:customStyle="1" w:styleId="TableText">
    <w:name w:val="Table Text"/>
    <w:basedOn w:val="Normal"/>
    <w:qFormat/>
    <w:rsid w:val="00D668C4"/>
  </w:style>
  <w:style w:type="paragraph" w:customStyle="1" w:styleId="TitleBoldUnderlined">
    <w:name w:val="Title Bold Underlined"/>
    <w:basedOn w:val="Normal"/>
    <w:next w:val="BodyTextFirstIndent"/>
    <w:qFormat/>
    <w:rsid w:val="00D668C4"/>
    <w:pPr>
      <w:keepNext/>
      <w:spacing w:after="240"/>
      <w:jc w:val="center"/>
    </w:pPr>
    <w:rPr>
      <w:b/>
      <w:caps/>
      <w:u w:val="single"/>
    </w:rPr>
  </w:style>
  <w:style w:type="paragraph" w:customStyle="1" w:styleId="TitleBold">
    <w:name w:val="Title Bold"/>
    <w:basedOn w:val="Normal"/>
    <w:next w:val="BodyTextFirstIndent"/>
    <w:qFormat/>
    <w:rsid w:val="00D668C4"/>
    <w:pPr>
      <w:keepNext/>
      <w:spacing w:after="240"/>
      <w:jc w:val="center"/>
    </w:pPr>
    <w:rPr>
      <w:b/>
      <w:caps/>
    </w:rPr>
  </w:style>
  <w:style w:type="paragraph" w:customStyle="1" w:styleId="TitleUnderlined">
    <w:name w:val="Title Underlined"/>
    <w:basedOn w:val="Normal"/>
    <w:next w:val="BodyTextFirstIndent"/>
    <w:qFormat/>
    <w:rsid w:val="00D668C4"/>
    <w:pPr>
      <w:keepNext/>
      <w:spacing w:after="240"/>
      <w:jc w:val="center"/>
    </w:pPr>
    <w:rPr>
      <w:caps/>
      <w:u w:val="single"/>
    </w:rPr>
  </w:style>
  <w:style w:type="paragraph" w:styleId="Subtitle">
    <w:name w:val="Subtitle"/>
    <w:basedOn w:val="Normal"/>
    <w:next w:val="BodyTextFirstIndent"/>
    <w:semiHidden/>
    <w:unhideWhenUsed/>
    <w:qFormat/>
    <w:rsid w:val="00D668C4"/>
    <w:pPr>
      <w:spacing w:after="240"/>
      <w:jc w:val="center"/>
      <w:outlineLvl w:val="1"/>
    </w:pPr>
    <w:rPr>
      <w:rFonts w:cs="Arial"/>
    </w:rPr>
  </w:style>
  <w:style w:type="paragraph" w:styleId="Signature">
    <w:name w:val="Signature"/>
    <w:basedOn w:val="Normal"/>
    <w:qFormat/>
    <w:rsid w:val="00D668C4"/>
    <w:pPr>
      <w:ind w:left="4320"/>
    </w:pPr>
  </w:style>
  <w:style w:type="character" w:styleId="PageNumber">
    <w:name w:val="page number"/>
    <w:basedOn w:val="DefaultParagraphFont"/>
    <w:semiHidden/>
    <w:unhideWhenUsed/>
    <w:rsid w:val="00C124CD"/>
  </w:style>
  <w:style w:type="paragraph" w:customStyle="1" w:styleId="BlockTextSingleJustified">
    <w:name w:val="Block Text Single Justified"/>
    <w:basedOn w:val="BlockTextDoubleJustified"/>
    <w:qFormat/>
    <w:rsid w:val="00602A39"/>
    <w:pPr>
      <w:spacing w:after="240" w:line="240" w:lineRule="auto"/>
    </w:pPr>
  </w:style>
  <w:style w:type="paragraph" w:customStyle="1" w:styleId="BoldUnderlined">
    <w:name w:val="Bold Underlined"/>
    <w:basedOn w:val="Normal"/>
    <w:rsid w:val="00D706C3"/>
    <w:pPr>
      <w:keepNext/>
      <w:numPr>
        <w:numId w:val="13"/>
      </w:numPr>
      <w:spacing w:after="240"/>
      <w:ind w:left="360"/>
    </w:pPr>
    <w:rPr>
      <w:b/>
      <w:u w:val="single"/>
    </w:rPr>
  </w:style>
  <w:style w:type="paragraph" w:styleId="ListParagraph">
    <w:name w:val="List Paragraph"/>
    <w:basedOn w:val="Normal"/>
    <w:link w:val="ListParagraphChar"/>
    <w:uiPriority w:val="34"/>
    <w:unhideWhenUsed/>
    <w:qFormat/>
    <w:rsid w:val="00CD0890"/>
    <w:pPr>
      <w:ind w:left="720"/>
      <w:contextualSpacing/>
    </w:pPr>
  </w:style>
  <w:style w:type="paragraph" w:customStyle="1" w:styleId="Numbered">
    <w:name w:val="Numbered"/>
    <w:basedOn w:val="ListParagraph"/>
    <w:link w:val="NumberedChar"/>
    <w:rsid w:val="00D706C3"/>
    <w:pPr>
      <w:spacing w:after="240"/>
      <w:ind w:left="360"/>
      <w:contextualSpacing w:val="0"/>
    </w:pPr>
  </w:style>
  <w:style w:type="paragraph" w:customStyle="1" w:styleId="Proposed">
    <w:name w:val="Proposed"/>
    <w:basedOn w:val="Numbered"/>
    <w:rsid w:val="00796A69"/>
    <w:pPr>
      <w:spacing w:line="480" w:lineRule="auto"/>
    </w:pPr>
  </w:style>
  <w:style w:type="paragraph" w:customStyle="1" w:styleId="DocID">
    <w:name w:val="DocID"/>
    <w:basedOn w:val="Footer"/>
    <w:next w:val="Footer"/>
    <w:link w:val="DocIDChar"/>
    <w:rsid w:val="008F2196"/>
    <w:pPr>
      <w:tabs>
        <w:tab w:val="clear" w:pos="4680"/>
        <w:tab w:val="clear" w:pos="9360"/>
      </w:tabs>
    </w:pPr>
    <w:rPr>
      <w:sz w:val="16"/>
    </w:rPr>
  </w:style>
  <w:style w:type="character" w:customStyle="1" w:styleId="ListParagraphChar">
    <w:name w:val="List Paragraph Char"/>
    <w:basedOn w:val="DefaultParagraphFont"/>
    <w:link w:val="ListParagraph"/>
    <w:uiPriority w:val="34"/>
    <w:rsid w:val="006E3061"/>
    <w:rPr>
      <w:sz w:val="24"/>
      <w:szCs w:val="24"/>
    </w:rPr>
  </w:style>
  <w:style w:type="character" w:customStyle="1" w:styleId="NumberedChar">
    <w:name w:val="Numbered Char"/>
    <w:basedOn w:val="ListParagraphChar"/>
    <w:link w:val="Numbered"/>
    <w:rsid w:val="00D706C3"/>
    <w:rPr>
      <w:sz w:val="24"/>
      <w:szCs w:val="24"/>
    </w:rPr>
  </w:style>
  <w:style w:type="character" w:customStyle="1" w:styleId="DocIDChar">
    <w:name w:val="DocID Char"/>
    <w:basedOn w:val="NumberedChar"/>
    <w:link w:val="DocID"/>
    <w:rsid w:val="008F2196"/>
    <w:rPr>
      <w:sz w:val="16"/>
      <w:szCs w:val="24"/>
    </w:rPr>
  </w:style>
  <w:style w:type="character" w:customStyle="1" w:styleId="HeaderChar">
    <w:name w:val="Header Char"/>
    <w:basedOn w:val="DefaultParagraphFont"/>
    <w:link w:val="Header"/>
    <w:uiPriority w:val="99"/>
    <w:rsid w:val="001C0E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E3EAF8326A345B1A51CAA810D84D7" ma:contentTypeVersion="19" ma:contentTypeDescription="Create a new document." ma:contentTypeScope="" ma:versionID="6525dc56cd5a8308fc15fc513a2901e1">
  <xsd:schema xmlns:xsd="http://www.w3.org/2001/XMLSchema" xmlns:xs="http://www.w3.org/2001/XMLSchema" xmlns:p="http://schemas.microsoft.com/office/2006/metadata/properties" xmlns:ns2="ad277011-c6db-4502-97eb-e6856748aee7" xmlns:ns3="424533af-3f11-45c5-9620-913eb4200420" targetNamespace="http://schemas.microsoft.com/office/2006/metadata/properties" ma:root="true" ma:fieldsID="9da105f10907f7589b4ca036e1884d3b" ns2:_="" ns3:_="">
    <xsd:import namespace="ad277011-c6db-4502-97eb-e6856748aee7"/>
    <xsd:import namespace="424533af-3f11-45c5-9620-913eb4200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77011-c6db-4502-97eb-e6856748a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6701ce-3ea1-432e-85ad-c6c59ad5ed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4533af-3f11-45c5-9620-913eb42004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8b15fb-8b07-462c-a602-e61bde582ff7}" ma:internalName="TaxCatchAll" ma:showField="CatchAllData" ma:web="424533af-3f11-45c5-9620-913eb42004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424533af-3f11-45c5-9620-913eb4200420" xsi:nil="true"/>
    <lcf76f155ced4ddcb4097134ff3c332f xmlns="ad277011-c6db-4502-97eb-e6856748ae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E23B2B-8B65-4DA6-BD79-CACDE98EB08E}"/>
</file>

<file path=customXml/itemProps2.xml><?xml version="1.0" encoding="utf-8"?>
<ds:datastoreItem xmlns:ds="http://schemas.openxmlformats.org/officeDocument/2006/customXml" ds:itemID="{B03CF8A6-F717-4EA4-AD95-F1B600F624BB}"/>
</file>

<file path=customXml/itemProps3.xml><?xml version="1.0" encoding="utf-8"?>
<ds:datastoreItem xmlns:ds="http://schemas.openxmlformats.org/officeDocument/2006/customXml" ds:itemID="{D17D93E6-04CD-4642-B188-79BCB589F2CE}"/>
</file>

<file path=docProps/app.xml><?xml version="1.0" encoding="utf-8"?>
<Properties xmlns="http://schemas.openxmlformats.org/officeDocument/2006/extended-properties" xmlns:vt="http://schemas.openxmlformats.org/officeDocument/2006/docPropsVTypes">
  <Template>iBlank Portrait.dotx</Template>
  <TotalTime>264</TotalTime>
  <Pages>5</Pages>
  <Words>1790</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Jenner &amp; Block LLP</Company>
  <LinksUpToDate>false</LinksUpToDate>
  <CharactersWithSpaces>12124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Sigelgl</dc:creator>
  <cp:lastModifiedBy>Marlo Lyons</cp:lastModifiedBy>
  <cp:revision>15</cp:revision>
  <cp:lastPrinted>2013-11-15T02:57:00Z</cp:lastPrinted>
  <dcterms:created xsi:type="dcterms:W3CDTF">2013-11-17T00:48:00Z</dcterms:created>
  <dcterms:modified xsi:type="dcterms:W3CDTF">2014-03-04T00:10:00Z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bChkLibDB">
    <vt:lpwstr>0</vt:lpwstr>
  </property>
  <property fmtid="{D5CDD505-2E9C-101B-9397-08002B2CF9AE}" pid="4" name="CUS_DocIDbchkDocumentName">
    <vt:lpwstr>0</vt:lpwstr>
  </property>
  <property fmtid="{D5CDD505-2E9C-101B-9397-08002B2CF9AE}" pid="5" name="CUS_DocIDbchkAuthorName">
    <vt:lpwstr>0</vt:lpwstr>
  </property>
  <property fmtid="{D5CDD505-2E9C-101B-9397-08002B2CF9AE}" pid="6" name="CUS_DocIDbchkDocumentNumber">
    <vt:lpwstr>-1</vt:lpwstr>
  </property>
  <property fmtid="{D5CDD505-2E9C-101B-9397-08002B2CF9AE}" pid="7" name="CUS_DocIDbchkVersionNumber">
    <vt:lpwstr>0</vt:lpwstr>
  </property>
  <property fmtid="{D5CDD505-2E9C-101B-9397-08002B2CF9AE}" pid="8" name="CUS_DocIDbchkClientNumber">
    <vt:lpwstr>0</vt:lpwstr>
  </property>
  <property fmtid="{D5CDD505-2E9C-101B-9397-08002B2CF9AE}" pid="9" name="CUS_DocIDbchkMatterNumber">
    <vt:lpwstr>0</vt:lpwstr>
  </property>
  <property fmtid="{D5CDD505-2E9C-101B-9397-08002B2CF9AE}" pid="10" name="CUS_DocIDbchkDate">
    <vt:lpwstr>0</vt:lpwstr>
  </property>
  <property fmtid="{D5CDD505-2E9C-101B-9397-08002B2CF9AE}" pid="11" name="CUS_DocIDbchkTime">
    <vt:lpwstr>0</vt:lpwstr>
  </property>
  <property fmtid="{D5CDD505-2E9C-101B-9397-08002B2CF9AE}" pid="12" name="CUS_DocIDiPage">
    <vt:lpwstr>0</vt:lpwstr>
  </property>
  <property fmtid="{D5CDD505-2E9C-101B-9397-08002B2CF9AE}" pid="13" name="CUS_DocIDsSeparator">
    <vt:lpwstr>(Use Firm's Default)</vt:lpwstr>
  </property>
  <property fmtid="{D5CDD505-2E9C-101B-9397-08002B2CF9AE}" pid="14" name="CUS_DocIDbchkDocbLocation">
    <vt:lpwstr>0</vt:lpwstr>
  </property>
  <property fmtid="{D5CDD505-2E9C-101B-9397-08002B2CF9AE}" pid="15" name="CUS_DocIDEndSectionNumber">
    <vt:lpwstr>1</vt:lpwstr>
  </property>
  <property fmtid="{D5CDD505-2E9C-101B-9397-08002B2CF9AE}" pid="16" name="CUS_DocIDEndAdjustedPageNumber">
    <vt:lpwstr>3</vt:lpwstr>
  </property>
  <property fmtid="{D5CDD505-2E9C-101B-9397-08002B2CF9AE}" pid="17" name="CUS_DocIDString">
    <vt:lpwstr>2117875</vt:lpwstr>
  </property>
  <property fmtid="{D5CDD505-2E9C-101B-9397-08002B2CF9AE}" pid="18" name="CUS_DocIDOperation">
    <vt:lpwstr>REMOVE</vt:lpwstr>
  </property>
  <property fmtid="{D5CDD505-2E9C-101B-9397-08002B2CF9AE}" pid="19" name="ContentTypeId">
    <vt:lpwstr>0x010100010E3EAF8326A345B1A51CAA810D84D7</vt:lpwstr>
  </property>
</Properties>
</file>